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965" w:rsidRPr="00A86A0D" w:rsidRDefault="00423965" w:rsidP="00423965">
      <w:pPr>
        <w:pStyle w:val="Normal1"/>
        <w:spacing w:after="0"/>
        <w:jc w:val="both"/>
        <w:rPr>
          <w:rFonts w:asciiTheme="minorHAnsi" w:eastAsia="Times" w:hAnsiTheme="minorHAnsi" w:cstheme="minorHAnsi"/>
          <w:sz w:val="24"/>
          <w:szCs w:val="24"/>
        </w:rPr>
      </w:pPr>
      <w:r w:rsidRPr="00A86A0D">
        <w:rPr>
          <w:rFonts w:asciiTheme="minorHAnsi" w:eastAsia="Times" w:hAnsiTheme="minorHAnsi" w:cstheme="minorHAnsi"/>
          <w:b/>
          <w:sz w:val="24"/>
          <w:szCs w:val="24"/>
        </w:rPr>
        <w:t>Annexe C</w:t>
      </w:r>
    </w:p>
    <w:p w:rsidR="00423965" w:rsidRDefault="00423965" w:rsidP="00423965">
      <w:pPr>
        <w:spacing w:after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  <w:r w:rsidRPr="00A86A0D">
        <w:rPr>
          <w:rFonts w:asciiTheme="minorHAnsi" w:eastAsia="Times New Roman" w:hAnsiTheme="minorHAnsi" w:cstheme="minorHAnsi"/>
          <w:b/>
          <w:bCs/>
          <w:color w:val="000000"/>
        </w:rPr>
        <w:t>Modèle de matrice d’</w:t>
      </w:r>
      <w:r w:rsidRPr="00A86A0D">
        <w:rPr>
          <w:rFonts w:asciiTheme="minorHAnsi" w:eastAsia="Times New Roman" w:hAnsiTheme="minorHAnsi" w:cstheme="minorHAnsi"/>
          <w:b/>
          <w:bCs/>
        </w:rPr>
        <w:t>éva</w:t>
      </w:r>
      <w:r w:rsidRPr="00A86A0D">
        <w:rPr>
          <w:rFonts w:asciiTheme="minorHAnsi" w:eastAsia="Times New Roman" w:hAnsiTheme="minorHAnsi" w:cstheme="minorHAnsi"/>
          <w:b/>
          <w:bCs/>
          <w:color w:val="000000"/>
        </w:rPr>
        <w:t>luation</w:t>
      </w:r>
    </w:p>
    <w:p w:rsidR="00423965" w:rsidRDefault="00423965" w:rsidP="00423965">
      <w:pPr>
        <w:spacing w:after="0"/>
        <w:jc w:val="both"/>
        <w:rPr>
          <w:rFonts w:asciiTheme="minorHAnsi" w:eastAsia="Times New Roman" w:hAnsiTheme="minorHAnsi" w:cstheme="minorHAnsi"/>
          <w:b/>
          <w:bCs/>
          <w:color w:val="000000"/>
        </w:rPr>
      </w:pPr>
    </w:p>
    <w:tbl>
      <w:tblPr>
        <w:tblW w:w="10522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268"/>
        <w:gridCol w:w="2127"/>
        <w:gridCol w:w="3718"/>
      </w:tblGrid>
      <w:tr w:rsidR="00423965" w:rsidRPr="00A86A0D" w:rsidTr="00423965">
        <w:tc>
          <w:tcPr>
            <w:tcW w:w="10522" w:type="dxa"/>
            <w:gridSpan w:val="4"/>
            <w:shd w:val="clear" w:color="auto" w:fill="F79646"/>
          </w:tcPr>
          <w:p w:rsidR="00423965" w:rsidRPr="00A86A0D" w:rsidRDefault="00423965" w:rsidP="00F04FEA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86A0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Question d’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é</w:t>
            </w:r>
            <w:r w:rsidRPr="00A86A0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valuation 1: Dans quelle mesure… </w:t>
            </w:r>
          </w:p>
        </w:tc>
      </w:tr>
      <w:tr w:rsidR="00423965" w:rsidRPr="00A86A0D" w:rsidTr="00423965">
        <w:tc>
          <w:tcPr>
            <w:tcW w:w="2409" w:type="dxa"/>
            <w:shd w:val="clear" w:color="auto" w:fill="C6D9F1"/>
          </w:tcPr>
          <w:p w:rsidR="00423965" w:rsidRPr="00A86A0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86A0D">
              <w:rPr>
                <w:rFonts w:asciiTheme="minorHAnsi" w:eastAsia="Times New Roman" w:hAnsiTheme="minorHAnsi" w:cstheme="minorHAnsi"/>
                <w:b/>
                <w:bCs/>
              </w:rPr>
              <w:t>Hypothèses à vérifier</w:t>
            </w:r>
          </w:p>
        </w:tc>
        <w:tc>
          <w:tcPr>
            <w:tcW w:w="2268" w:type="dxa"/>
            <w:shd w:val="clear" w:color="auto" w:fill="E5B8B7"/>
          </w:tcPr>
          <w:p w:rsidR="00423965" w:rsidRPr="00A86A0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86A0D">
              <w:rPr>
                <w:rFonts w:asciiTheme="minorHAnsi" w:eastAsia="Times New Roman" w:hAnsiTheme="minorHAnsi" w:cstheme="minorHAnsi"/>
                <w:b/>
                <w:bCs/>
              </w:rPr>
              <w:t xml:space="preserve">Indicateurs  </w:t>
            </w:r>
          </w:p>
        </w:tc>
        <w:tc>
          <w:tcPr>
            <w:tcW w:w="2127" w:type="dxa"/>
            <w:shd w:val="clear" w:color="auto" w:fill="D6E3BC"/>
          </w:tcPr>
          <w:p w:rsidR="00423965" w:rsidRPr="00A86A0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86A0D">
              <w:rPr>
                <w:rFonts w:asciiTheme="minorHAnsi" w:eastAsia="Times New Roman" w:hAnsiTheme="minorHAnsi" w:cstheme="minorHAnsi"/>
                <w:b/>
                <w:bCs/>
              </w:rPr>
              <w:t xml:space="preserve">Sources d’information </w:t>
            </w:r>
          </w:p>
        </w:tc>
        <w:tc>
          <w:tcPr>
            <w:tcW w:w="3718" w:type="dxa"/>
            <w:shd w:val="clear" w:color="auto" w:fill="FFFF99"/>
          </w:tcPr>
          <w:p w:rsidR="00423965" w:rsidRPr="00A86A0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86A0D">
              <w:rPr>
                <w:rFonts w:asciiTheme="minorHAnsi" w:eastAsia="Times New Roman" w:hAnsiTheme="minorHAnsi" w:cstheme="minorHAnsi"/>
                <w:b/>
                <w:bCs/>
              </w:rPr>
              <w:t xml:space="preserve">Méthodes et outils de collecte de données </w:t>
            </w:r>
          </w:p>
        </w:tc>
      </w:tr>
      <w:tr w:rsidR="00423965" w:rsidRPr="00A86A0D" w:rsidTr="00423965">
        <w:tc>
          <w:tcPr>
            <w:tcW w:w="2409" w:type="dxa"/>
          </w:tcPr>
          <w:p w:rsidR="00423965" w:rsidRPr="00A86A0D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A86A0D">
              <w:rPr>
                <w:rFonts w:asciiTheme="minorHAnsi" w:eastAsia="Times New Roman" w:hAnsiTheme="minorHAnsi" w:cstheme="minorHAnsi"/>
              </w:rPr>
              <w:t xml:space="preserve">Hypothèse 1 </w:t>
            </w:r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(Voir l'exemple dans le Manuel d'évaluation de l’UNFPA,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Tool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 </w:t>
            </w:r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1, section 7.1.1, pp. 138-160)</w:t>
            </w:r>
            <w:r w:rsidRPr="005673C5">
              <w:rPr>
                <w:rFonts w:asciiTheme="minorHAnsi" w:eastAsia="Times New Roman" w:hAnsiTheme="minorHAnsi" w:cstheme="minorHAnsi"/>
                <w:color w:val="0070C0"/>
              </w:rPr>
              <w:t xml:space="preserve"> </w:t>
            </w:r>
          </w:p>
        </w:tc>
        <w:tc>
          <w:tcPr>
            <w:tcW w:w="2268" w:type="dxa"/>
          </w:tcPr>
          <w:p w:rsidR="00423965" w:rsidRPr="00A86A0D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7" w:type="dxa"/>
          </w:tcPr>
          <w:p w:rsidR="00423965" w:rsidRPr="00A86A0D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18" w:type="dxa"/>
          </w:tcPr>
          <w:p w:rsidR="00423965" w:rsidRPr="00A86A0D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423965" w:rsidRPr="00A86A0D" w:rsidTr="00423965">
        <w:tc>
          <w:tcPr>
            <w:tcW w:w="10522" w:type="dxa"/>
            <w:gridSpan w:val="4"/>
          </w:tcPr>
          <w:p w:rsidR="00423965" w:rsidRPr="005673C5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</w:pPr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Les évaluateurs doivent compléter cette case avec toutes les données et l’information pertinentes recueillies pendant la phase de terrain et qui correspondent strictement aux hypothèses et aux indicateurs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indiqués (ci-dessus)</w:t>
            </w:r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. Les donné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e</w:t>
            </w:r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s et informations proviendront </w:t>
            </w:r>
            <w:proofErr w:type="gramStart"/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de:</w:t>
            </w:r>
            <w:proofErr w:type="gramEnd"/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 la revue documentaire, entretiens, discussions de groupe, etc. Une fois complétée, la matrice deviendra une annexe du rapport final d'évaluation, et le/la chef/</w:t>
            </w:r>
            <w:proofErr w:type="spellStart"/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fe</w:t>
            </w:r>
            <w:proofErr w:type="spellEnd"/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 de l'équipe d'évaluation ainsi que le gestionnaire de l’évaluation doivent s'assurer que toutes les données et informations </w:t>
            </w:r>
            <w:proofErr w:type="gramStart"/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saisies:</w:t>
            </w:r>
            <w:proofErr w:type="gramEnd"/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 </w:t>
            </w:r>
          </w:p>
          <w:p w:rsidR="00423965" w:rsidRPr="005673C5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</w:pPr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• sont directement liées aux indicateurs énumérés ci-</w:t>
            </w:r>
            <w:proofErr w:type="gramStart"/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dessus;</w:t>
            </w:r>
            <w:proofErr w:type="gramEnd"/>
          </w:p>
          <w:p w:rsidR="00423965" w:rsidRPr="005673C5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</w:pPr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• sont rédigées d’une manière claire et </w:t>
            </w:r>
            <w:proofErr w:type="gramStart"/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compréhensible;</w:t>
            </w:r>
            <w:proofErr w:type="gramEnd"/>
          </w:p>
          <w:p w:rsidR="00423965" w:rsidRPr="005673C5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</w:pPr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• ont été </w:t>
            </w:r>
            <w:proofErr w:type="gramStart"/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triangulées;</w:t>
            </w:r>
            <w:proofErr w:type="gramEnd"/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 et</w:t>
            </w:r>
          </w:p>
          <w:p w:rsidR="00423965" w:rsidRPr="00A86A0D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• sont référencées (les sources sont clairement indiquées)</w:t>
            </w:r>
            <w:r w:rsidRPr="005673C5">
              <w:rPr>
                <w:rFonts w:asciiTheme="minorHAnsi" w:eastAsia="Times New Roman" w:hAnsiTheme="minorHAnsi" w:cstheme="minorHAnsi"/>
                <w:color w:val="0070C0"/>
              </w:rPr>
              <w:t>.</w:t>
            </w:r>
          </w:p>
        </w:tc>
      </w:tr>
      <w:tr w:rsidR="00423965" w:rsidRPr="009177ED" w:rsidTr="00423965">
        <w:tc>
          <w:tcPr>
            <w:tcW w:w="2409" w:type="dxa"/>
          </w:tcPr>
          <w:p w:rsidR="00423965" w:rsidRPr="009177ED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9177ED">
              <w:rPr>
                <w:rFonts w:asciiTheme="minorHAnsi" w:eastAsia="Times New Roman" w:hAnsiTheme="minorHAnsi" w:cstheme="minorHAnsi"/>
              </w:rPr>
              <w:t xml:space="preserve">Hypothèse 2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(Voir l'exemple :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Tool</w:t>
            </w:r>
            <w:proofErr w:type="spellEnd"/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 1) </w:t>
            </w:r>
          </w:p>
        </w:tc>
        <w:tc>
          <w:tcPr>
            <w:tcW w:w="2268" w:type="dxa"/>
          </w:tcPr>
          <w:p w:rsidR="00423965" w:rsidRPr="009177ED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7" w:type="dxa"/>
          </w:tcPr>
          <w:p w:rsidR="00423965" w:rsidRPr="009177ED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18" w:type="dxa"/>
          </w:tcPr>
          <w:p w:rsidR="00423965" w:rsidRPr="009177ED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423965" w:rsidRPr="009177ED" w:rsidTr="00423965">
        <w:tc>
          <w:tcPr>
            <w:tcW w:w="2409" w:type="dxa"/>
          </w:tcPr>
          <w:p w:rsidR="00423965" w:rsidRPr="009177ED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9177ED">
              <w:rPr>
                <w:rFonts w:asciiTheme="minorHAnsi" w:eastAsia="Times New Roman" w:hAnsiTheme="minorHAnsi" w:cstheme="minorHAnsi"/>
              </w:rPr>
              <w:t xml:space="preserve">Hypothèse 3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(Voir l'exemple :</w:t>
            </w:r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Tool</w:t>
            </w:r>
            <w:proofErr w:type="spellEnd"/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 1)</w:t>
            </w:r>
          </w:p>
        </w:tc>
        <w:tc>
          <w:tcPr>
            <w:tcW w:w="2268" w:type="dxa"/>
          </w:tcPr>
          <w:p w:rsidR="00423965" w:rsidRPr="009177ED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27" w:type="dxa"/>
          </w:tcPr>
          <w:p w:rsidR="00423965" w:rsidRPr="009177ED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718" w:type="dxa"/>
          </w:tcPr>
          <w:p w:rsidR="00423965" w:rsidRPr="009177ED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423965" w:rsidRPr="009177ED" w:rsidTr="00423965">
        <w:tc>
          <w:tcPr>
            <w:tcW w:w="10522" w:type="dxa"/>
            <w:gridSpan w:val="4"/>
            <w:shd w:val="clear" w:color="auto" w:fill="F79646"/>
          </w:tcPr>
          <w:p w:rsidR="00423965" w:rsidRPr="009177ED" w:rsidRDefault="00423965" w:rsidP="00F04FEA">
            <w:pPr>
              <w:spacing w:after="0"/>
              <w:jc w:val="both"/>
              <w:rPr>
                <w:rFonts w:asciiTheme="minorHAnsi" w:eastAsia="Times New Roman" w:hAnsiTheme="minorHAnsi" w:cstheme="minorHAnsi"/>
              </w:rPr>
            </w:pPr>
            <w:r w:rsidRPr="009177E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Question d’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é</w:t>
            </w:r>
            <w:r w:rsidRPr="009177E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valuation 2: Dans quelle mesure… </w:t>
            </w:r>
          </w:p>
        </w:tc>
      </w:tr>
      <w:tr w:rsidR="00423965" w:rsidRPr="009177ED" w:rsidTr="00423965">
        <w:tc>
          <w:tcPr>
            <w:tcW w:w="2409" w:type="dxa"/>
            <w:shd w:val="clear" w:color="auto" w:fill="DBE5F1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177ED">
              <w:rPr>
                <w:rFonts w:asciiTheme="minorHAnsi" w:eastAsia="Times New Roman" w:hAnsiTheme="minorHAnsi" w:cstheme="minorHAnsi"/>
                <w:b/>
                <w:bCs/>
              </w:rPr>
              <w:t xml:space="preserve">Hypothèses à vérifier </w:t>
            </w:r>
          </w:p>
        </w:tc>
        <w:tc>
          <w:tcPr>
            <w:tcW w:w="2268" w:type="dxa"/>
            <w:shd w:val="clear" w:color="auto" w:fill="E5B8B7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177ED">
              <w:rPr>
                <w:rFonts w:asciiTheme="minorHAnsi" w:eastAsia="Times New Roman" w:hAnsiTheme="minorHAnsi" w:cstheme="minorHAnsi"/>
                <w:b/>
                <w:bCs/>
              </w:rPr>
              <w:t>Indicateurs</w:t>
            </w:r>
          </w:p>
        </w:tc>
        <w:tc>
          <w:tcPr>
            <w:tcW w:w="2127" w:type="dxa"/>
            <w:shd w:val="clear" w:color="auto" w:fill="D6E3BC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177ED">
              <w:rPr>
                <w:rFonts w:asciiTheme="minorHAnsi" w:eastAsia="Times New Roman" w:hAnsiTheme="minorHAnsi" w:cstheme="minorHAnsi"/>
                <w:b/>
                <w:bCs/>
              </w:rPr>
              <w:t>Sources d’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i</w:t>
            </w:r>
            <w:r w:rsidRPr="009177ED">
              <w:rPr>
                <w:rFonts w:asciiTheme="minorHAnsi" w:eastAsia="Times New Roman" w:hAnsiTheme="minorHAnsi" w:cstheme="minorHAnsi"/>
                <w:b/>
                <w:bCs/>
              </w:rPr>
              <w:t xml:space="preserve">nformation </w:t>
            </w:r>
          </w:p>
        </w:tc>
        <w:tc>
          <w:tcPr>
            <w:tcW w:w="3718" w:type="dxa"/>
            <w:shd w:val="clear" w:color="auto" w:fill="FFFF99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177ED">
              <w:rPr>
                <w:rFonts w:asciiTheme="minorHAnsi" w:eastAsia="Times New Roman" w:hAnsiTheme="minorHAnsi" w:cstheme="minorHAnsi"/>
                <w:b/>
                <w:bCs/>
              </w:rPr>
              <w:t xml:space="preserve">Méthodes et outils de collecte de données </w:t>
            </w:r>
          </w:p>
        </w:tc>
      </w:tr>
      <w:tr w:rsidR="00423965" w:rsidRPr="009177ED" w:rsidTr="00423965">
        <w:tc>
          <w:tcPr>
            <w:tcW w:w="2409" w:type="dxa"/>
          </w:tcPr>
          <w:p w:rsidR="00423965" w:rsidRPr="009177ED" w:rsidRDefault="00423965" w:rsidP="00F04FEA">
            <w:pPr>
              <w:spacing w:after="0"/>
              <w:rPr>
                <w:rFonts w:asciiTheme="minorHAnsi" w:hAnsiTheme="minorHAnsi" w:cstheme="minorHAnsi"/>
              </w:rPr>
            </w:pPr>
            <w:r w:rsidRPr="009177ED">
              <w:rPr>
                <w:rFonts w:asciiTheme="minorHAnsi" w:eastAsia="Times New Roman" w:hAnsiTheme="minorHAnsi" w:cstheme="minorHAnsi"/>
              </w:rPr>
              <w:t xml:space="preserve">Hypothèse 1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(Voir l'exemple :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Tool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 </w:t>
            </w:r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1) </w:t>
            </w:r>
          </w:p>
        </w:tc>
        <w:tc>
          <w:tcPr>
            <w:tcW w:w="2268" w:type="dxa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7" w:type="dxa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3718" w:type="dxa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423965" w:rsidRPr="009177ED" w:rsidTr="00423965">
        <w:tc>
          <w:tcPr>
            <w:tcW w:w="2409" w:type="dxa"/>
          </w:tcPr>
          <w:p w:rsidR="00423965" w:rsidRPr="009177ED" w:rsidRDefault="00423965" w:rsidP="00F04FEA">
            <w:pPr>
              <w:spacing w:after="0"/>
              <w:rPr>
                <w:rFonts w:asciiTheme="minorHAnsi" w:hAnsiTheme="minorHAnsi" w:cstheme="minorHAnsi"/>
              </w:rPr>
            </w:pPr>
            <w:r w:rsidRPr="009177ED">
              <w:rPr>
                <w:rFonts w:asciiTheme="minorHAnsi" w:eastAsia="Times New Roman" w:hAnsiTheme="minorHAnsi" w:cstheme="minorHAnsi"/>
              </w:rPr>
              <w:t xml:space="preserve">Hypothèse 2 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(Voir l'exemple :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Tool</w:t>
            </w:r>
            <w:proofErr w:type="spellEnd"/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 1) </w:t>
            </w:r>
          </w:p>
        </w:tc>
        <w:tc>
          <w:tcPr>
            <w:tcW w:w="2268" w:type="dxa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7" w:type="dxa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3718" w:type="dxa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423965" w:rsidRPr="009177ED" w:rsidTr="00423965">
        <w:tc>
          <w:tcPr>
            <w:tcW w:w="2409" w:type="dxa"/>
          </w:tcPr>
          <w:p w:rsidR="00423965" w:rsidRPr="009177ED" w:rsidRDefault="00423965" w:rsidP="00F04FEA">
            <w:pPr>
              <w:spacing w:after="0"/>
              <w:rPr>
                <w:rFonts w:asciiTheme="minorHAnsi" w:hAnsiTheme="minorHAnsi" w:cstheme="minorHAnsi"/>
              </w:rPr>
            </w:pPr>
            <w:r w:rsidRPr="009177ED">
              <w:rPr>
                <w:rFonts w:asciiTheme="minorHAnsi" w:eastAsia="Times New Roman" w:hAnsiTheme="minorHAnsi" w:cstheme="minorHAnsi"/>
              </w:rPr>
              <w:t xml:space="preserve">Hypothèse 3 </w:t>
            </w:r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(Voir l'exemple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 :</w:t>
            </w:r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Tool</w:t>
            </w:r>
            <w:proofErr w:type="spellEnd"/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 1) </w:t>
            </w:r>
          </w:p>
        </w:tc>
        <w:tc>
          <w:tcPr>
            <w:tcW w:w="2268" w:type="dxa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7" w:type="dxa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3718" w:type="dxa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423965" w:rsidRPr="009177ED" w:rsidTr="00423965">
        <w:tc>
          <w:tcPr>
            <w:tcW w:w="10522" w:type="dxa"/>
            <w:gridSpan w:val="4"/>
            <w:shd w:val="clear" w:color="auto" w:fill="F79646"/>
          </w:tcPr>
          <w:p w:rsidR="00423965" w:rsidRPr="009177ED" w:rsidRDefault="00423965" w:rsidP="00F04FEA">
            <w:pPr>
              <w:spacing w:after="0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177E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Question d’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é</w:t>
            </w:r>
            <w:r w:rsidRPr="009177E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valuation 3: Dans quelle mesure…</w:t>
            </w:r>
          </w:p>
        </w:tc>
      </w:tr>
      <w:tr w:rsidR="00423965" w:rsidRPr="009177ED" w:rsidTr="00423965">
        <w:tc>
          <w:tcPr>
            <w:tcW w:w="2409" w:type="dxa"/>
            <w:shd w:val="clear" w:color="auto" w:fill="C6D9F1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177ED">
              <w:rPr>
                <w:rFonts w:asciiTheme="minorHAnsi" w:eastAsia="Times New Roman" w:hAnsiTheme="minorHAnsi" w:cstheme="minorHAnsi"/>
                <w:b/>
                <w:bCs/>
              </w:rPr>
              <w:t xml:space="preserve">Hypothèses à vérifier </w:t>
            </w:r>
          </w:p>
        </w:tc>
        <w:tc>
          <w:tcPr>
            <w:tcW w:w="2268" w:type="dxa"/>
            <w:shd w:val="clear" w:color="auto" w:fill="E5B8B7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177ED">
              <w:rPr>
                <w:rFonts w:asciiTheme="minorHAnsi" w:eastAsia="Times New Roman" w:hAnsiTheme="minorHAnsi" w:cstheme="minorHAnsi"/>
                <w:b/>
                <w:bCs/>
              </w:rPr>
              <w:t>Indicateurs</w:t>
            </w:r>
          </w:p>
        </w:tc>
        <w:tc>
          <w:tcPr>
            <w:tcW w:w="2127" w:type="dxa"/>
            <w:shd w:val="clear" w:color="auto" w:fill="EAF1DD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177ED">
              <w:rPr>
                <w:rFonts w:asciiTheme="minorHAnsi" w:eastAsia="Times New Roman" w:hAnsiTheme="minorHAnsi" w:cstheme="minorHAnsi"/>
                <w:b/>
                <w:bCs/>
              </w:rPr>
              <w:t>Sources d’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i</w:t>
            </w:r>
            <w:r w:rsidRPr="009177ED">
              <w:rPr>
                <w:rFonts w:asciiTheme="minorHAnsi" w:eastAsia="Times New Roman" w:hAnsiTheme="minorHAnsi" w:cstheme="minorHAnsi"/>
                <w:b/>
                <w:bCs/>
              </w:rPr>
              <w:t xml:space="preserve">nformation </w:t>
            </w:r>
          </w:p>
        </w:tc>
        <w:tc>
          <w:tcPr>
            <w:tcW w:w="3718" w:type="dxa"/>
            <w:shd w:val="clear" w:color="auto" w:fill="FFFF99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177ED">
              <w:rPr>
                <w:rFonts w:asciiTheme="minorHAnsi" w:eastAsia="Times New Roman" w:hAnsiTheme="minorHAnsi" w:cstheme="minorHAnsi"/>
                <w:b/>
                <w:bCs/>
              </w:rPr>
              <w:t xml:space="preserve">Méthodes et outils de collecte de données </w:t>
            </w:r>
          </w:p>
        </w:tc>
      </w:tr>
      <w:tr w:rsidR="00423965" w:rsidRPr="009177ED" w:rsidTr="00423965">
        <w:tc>
          <w:tcPr>
            <w:tcW w:w="2409" w:type="dxa"/>
          </w:tcPr>
          <w:p w:rsidR="00423965" w:rsidRPr="009177ED" w:rsidRDefault="00423965" w:rsidP="00F04FEA">
            <w:pPr>
              <w:spacing w:after="0"/>
              <w:rPr>
                <w:rFonts w:asciiTheme="minorHAnsi" w:eastAsia="Times New Roman" w:hAnsiTheme="minorHAnsi" w:cstheme="minorHAnsi"/>
              </w:rPr>
            </w:pPr>
            <w:r w:rsidRPr="009177ED">
              <w:rPr>
                <w:rFonts w:asciiTheme="minorHAnsi" w:eastAsia="Times New Roman" w:hAnsiTheme="minorHAnsi" w:cstheme="minorHAnsi"/>
              </w:rPr>
              <w:t xml:space="preserve">Hypothèse 1 </w:t>
            </w:r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(Voir l'exemple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 :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>Tool</w:t>
            </w:r>
            <w:proofErr w:type="spellEnd"/>
            <w:r w:rsidRPr="005673C5">
              <w:rPr>
                <w:rFonts w:asciiTheme="minorHAnsi" w:eastAsia="Times New Roman" w:hAnsiTheme="minorHAnsi" w:cstheme="minorHAnsi"/>
                <w:i/>
                <w:iCs/>
                <w:color w:val="0070C0"/>
              </w:rPr>
              <w:t xml:space="preserve"> 1)</w:t>
            </w:r>
          </w:p>
        </w:tc>
        <w:tc>
          <w:tcPr>
            <w:tcW w:w="2268" w:type="dxa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127" w:type="dxa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3718" w:type="dxa"/>
          </w:tcPr>
          <w:p w:rsidR="00423965" w:rsidRPr="009177ED" w:rsidRDefault="00423965" w:rsidP="00F04FE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</w:tbl>
    <w:p w:rsidR="00423965" w:rsidRPr="00722489" w:rsidRDefault="00423965" w:rsidP="00423965">
      <w:pPr>
        <w:spacing w:after="0"/>
        <w:jc w:val="both"/>
        <w:rPr>
          <w:rFonts w:asciiTheme="minorHAnsi" w:eastAsia="Times New Roman" w:hAnsiTheme="minorHAnsi" w:cstheme="minorHAnsi"/>
        </w:rPr>
      </w:pPr>
    </w:p>
    <w:p w:rsidR="00423965" w:rsidRDefault="00423965" w:rsidP="0042396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7055B3" w:rsidRDefault="007055B3">
      <w:bookmarkStart w:id="0" w:name="_GoBack"/>
      <w:bookmarkEnd w:id="0"/>
    </w:p>
    <w:sectPr w:rsidR="007055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F7" w:rsidRDefault="00A86AF7" w:rsidP="006D53BE">
      <w:pPr>
        <w:spacing w:after="0" w:line="240" w:lineRule="auto"/>
      </w:pPr>
      <w:r>
        <w:separator/>
      </w:r>
    </w:p>
  </w:endnote>
  <w:endnote w:type="continuationSeparator" w:id="0">
    <w:p w:rsidR="00A86AF7" w:rsidRDefault="00A86AF7" w:rsidP="006D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25056"/>
      <w:docPartObj>
        <w:docPartGallery w:val="Page Numbers (Bottom of Page)"/>
        <w:docPartUnique/>
      </w:docPartObj>
    </w:sdtPr>
    <w:sdtContent>
      <w:p w:rsidR="006D53BE" w:rsidRDefault="006D53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53BE" w:rsidRDefault="006D53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F7" w:rsidRDefault="00A86AF7" w:rsidP="006D53BE">
      <w:pPr>
        <w:spacing w:after="0" w:line="240" w:lineRule="auto"/>
      </w:pPr>
      <w:r>
        <w:separator/>
      </w:r>
    </w:p>
  </w:footnote>
  <w:footnote w:type="continuationSeparator" w:id="0">
    <w:p w:rsidR="00A86AF7" w:rsidRDefault="00A86AF7" w:rsidP="006D5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65"/>
    <w:rsid w:val="00423965"/>
    <w:rsid w:val="006D53BE"/>
    <w:rsid w:val="007055B3"/>
    <w:rsid w:val="00A86AF7"/>
    <w:rsid w:val="00DF6783"/>
    <w:rsid w:val="00E4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E6AAF-B79F-4D3F-8545-AC567626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9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link w:val="Normal1Char"/>
    <w:rsid w:val="00423965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Normal1Char">
    <w:name w:val="Normal1 Char"/>
    <w:link w:val="Normal1"/>
    <w:rsid w:val="00423965"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6D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53B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D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53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AGOSSOU</dc:creator>
  <cp:keywords/>
  <dc:description/>
  <cp:lastModifiedBy>Cyrille AGOSSOU</cp:lastModifiedBy>
  <cp:revision>2</cp:revision>
  <dcterms:created xsi:type="dcterms:W3CDTF">2022-08-23T18:37:00Z</dcterms:created>
  <dcterms:modified xsi:type="dcterms:W3CDTF">2022-08-23T18:54:00Z</dcterms:modified>
</cp:coreProperties>
</file>