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0417" w14:textId="04D8973E" w:rsidR="00BF3228" w:rsidRPr="00675722" w:rsidRDefault="00675722" w:rsidP="00D50A52">
      <w:pPr>
        <w:pStyle w:val="Body"/>
        <w:spacing w:after="0" w:line="276" w:lineRule="auto"/>
        <w:jc w:val="center"/>
        <w:rPr>
          <w:b/>
          <w:bCs/>
          <w:color w:val="1F497D"/>
          <w:sz w:val="28"/>
          <w:szCs w:val="28"/>
          <w:u w:color="1F497D"/>
          <w:lang w:val="fr-FR"/>
        </w:rPr>
      </w:pPr>
      <w:bookmarkStart w:id="0" w:name="_GoBack"/>
      <w:bookmarkEnd w:id="0"/>
      <w:r w:rsidRPr="00675722">
        <w:rPr>
          <w:b/>
          <w:bCs/>
          <w:color w:val="1F497D"/>
          <w:sz w:val="28"/>
          <w:szCs w:val="28"/>
          <w:u w:color="1F497D"/>
          <w:lang w:val="fr-FR"/>
        </w:rPr>
        <w:t>DESCRIPTION DE TACHES</w:t>
      </w:r>
    </w:p>
    <w:p w14:paraId="042ED15C" w14:textId="77777777" w:rsidR="00675722" w:rsidRDefault="00675722" w:rsidP="00D50A52">
      <w:pPr>
        <w:pStyle w:val="Body"/>
        <w:spacing w:after="0" w:line="276" w:lineRule="auto"/>
        <w:jc w:val="center"/>
        <w:rPr>
          <w:b/>
          <w:bCs/>
          <w:color w:val="1F497D"/>
          <w:sz w:val="32"/>
          <w:szCs w:val="32"/>
          <w:u w:color="1F497D"/>
          <w:lang w:val="fr-FR"/>
        </w:rPr>
      </w:pPr>
    </w:p>
    <w:p w14:paraId="1EB99C4E" w14:textId="67986ACC" w:rsidR="00BF3228" w:rsidRPr="00A951D5" w:rsidRDefault="00BF3228" w:rsidP="00A951D5">
      <w:pPr>
        <w:autoSpaceDE w:val="0"/>
        <w:autoSpaceDN w:val="0"/>
        <w:adjustRightInd w:val="0"/>
        <w:ind w:left="2160" w:hanging="2160"/>
        <w:rPr>
          <w:rFonts w:ascii="Calibri" w:hAnsi="Calibri" w:cs="Calibri"/>
          <w:bCs/>
          <w:color w:val="000000"/>
          <w:lang w:val="fr-FR"/>
        </w:rPr>
      </w:pPr>
      <w:r w:rsidRPr="00BF3228">
        <w:rPr>
          <w:rFonts w:ascii="Calibri" w:hAnsi="Calibri" w:cs="Calibri"/>
          <w:b/>
          <w:bCs/>
          <w:color w:val="000000"/>
          <w:lang w:val="fr-FR"/>
        </w:rPr>
        <w:t xml:space="preserve">Titre du poste : </w:t>
      </w:r>
      <w:r w:rsidR="00A951D5">
        <w:rPr>
          <w:rFonts w:ascii="Calibri" w:hAnsi="Calibri" w:cs="Calibri"/>
          <w:b/>
          <w:bCs/>
          <w:color w:val="000000"/>
          <w:lang w:val="fr-FR"/>
        </w:rPr>
        <w:tab/>
      </w:r>
      <w:proofErr w:type="spellStart"/>
      <w:r w:rsidRPr="00A951D5">
        <w:rPr>
          <w:rFonts w:ascii="Calibri" w:hAnsi="Calibri" w:cs="Calibri"/>
          <w:bCs/>
          <w:color w:val="000000"/>
          <w:lang w:val="fr-FR"/>
        </w:rPr>
        <w:t>Expert.e</w:t>
      </w:r>
      <w:proofErr w:type="spellEnd"/>
      <w:r w:rsidRPr="00A951D5">
        <w:rPr>
          <w:rFonts w:ascii="Calibri" w:hAnsi="Calibri" w:cs="Calibri"/>
          <w:bCs/>
          <w:color w:val="000000"/>
          <w:lang w:val="fr-FR"/>
        </w:rPr>
        <w:t xml:space="preserve"> </w:t>
      </w:r>
      <w:proofErr w:type="spellStart"/>
      <w:r w:rsidRPr="00A951D5">
        <w:rPr>
          <w:rFonts w:ascii="Calibri" w:hAnsi="Calibri" w:cs="Calibri"/>
          <w:bCs/>
          <w:color w:val="000000"/>
          <w:lang w:val="fr-FR"/>
        </w:rPr>
        <w:t>National.e</w:t>
      </w:r>
      <w:proofErr w:type="spellEnd"/>
      <w:r w:rsidRPr="00A951D5">
        <w:rPr>
          <w:rFonts w:ascii="Calibri" w:hAnsi="Calibri" w:cs="Calibri"/>
          <w:bCs/>
          <w:color w:val="000000"/>
          <w:lang w:val="fr-FR"/>
        </w:rPr>
        <w:t xml:space="preserve"> de la Composante 1 de l’Assistance Technique au </w:t>
      </w:r>
      <w:r w:rsidR="00A951D5" w:rsidRPr="00A951D5">
        <w:rPr>
          <w:rFonts w:ascii="Calibri" w:hAnsi="Calibri" w:cs="Calibri"/>
          <w:bCs/>
          <w:color w:val="000000"/>
          <w:lang w:val="fr-FR"/>
        </w:rPr>
        <w:t xml:space="preserve">      SWEDD</w:t>
      </w:r>
    </w:p>
    <w:p w14:paraId="0F82078F" w14:textId="6EA63990" w:rsidR="00BF3228" w:rsidRDefault="00BF3228" w:rsidP="00BF3228">
      <w:pPr>
        <w:autoSpaceDE w:val="0"/>
        <w:autoSpaceDN w:val="0"/>
        <w:adjustRightInd w:val="0"/>
        <w:rPr>
          <w:rFonts w:ascii="Calibri" w:hAnsi="Calibri" w:cs="Calibri"/>
          <w:color w:val="000000"/>
          <w:lang w:val="fr-FR"/>
        </w:rPr>
      </w:pPr>
      <w:r w:rsidRPr="00A951D5">
        <w:rPr>
          <w:rFonts w:ascii="Calibri" w:hAnsi="Calibri" w:cs="Calibri"/>
          <w:b/>
          <w:color w:val="000000"/>
          <w:lang w:val="fr-FR"/>
        </w:rPr>
        <w:t>Contrat Type :</w:t>
      </w:r>
      <w:r w:rsidRPr="00BF3228">
        <w:rPr>
          <w:rFonts w:ascii="Calibri" w:hAnsi="Calibri" w:cs="Calibri"/>
          <w:color w:val="000000"/>
          <w:lang w:val="fr-FR"/>
        </w:rPr>
        <w:t xml:space="preserve"> </w:t>
      </w:r>
      <w:r w:rsidR="00A951D5">
        <w:rPr>
          <w:rFonts w:ascii="Calibri" w:hAnsi="Calibri" w:cs="Calibri"/>
          <w:color w:val="000000"/>
          <w:lang w:val="fr-FR"/>
        </w:rPr>
        <w:tab/>
      </w:r>
      <w:r w:rsidRPr="00BF3228">
        <w:rPr>
          <w:rFonts w:ascii="Calibri" w:hAnsi="Calibri" w:cs="Calibri"/>
          <w:color w:val="000000"/>
          <w:lang w:val="fr-FR"/>
        </w:rPr>
        <w:t xml:space="preserve">Service </w:t>
      </w:r>
      <w:proofErr w:type="spellStart"/>
      <w:r w:rsidRPr="00BF3228">
        <w:rPr>
          <w:rFonts w:ascii="Calibri" w:hAnsi="Calibri" w:cs="Calibri"/>
          <w:color w:val="000000"/>
          <w:lang w:val="fr-FR"/>
        </w:rPr>
        <w:t>Contract</w:t>
      </w:r>
      <w:proofErr w:type="spellEnd"/>
      <w:r w:rsidRPr="00BF3228">
        <w:rPr>
          <w:rFonts w:ascii="Calibri" w:hAnsi="Calibri" w:cs="Calibri"/>
          <w:color w:val="000000"/>
          <w:lang w:val="fr-FR"/>
        </w:rPr>
        <w:t xml:space="preserve"> </w:t>
      </w:r>
    </w:p>
    <w:p w14:paraId="72972AA2" w14:textId="525062B3" w:rsidR="00BF3228" w:rsidRPr="00BF3228" w:rsidRDefault="00BF3228" w:rsidP="00BF3228">
      <w:pPr>
        <w:autoSpaceDE w:val="0"/>
        <w:autoSpaceDN w:val="0"/>
        <w:adjustRightInd w:val="0"/>
        <w:rPr>
          <w:rFonts w:ascii="Calibri" w:hAnsi="Calibri" w:cs="Calibri"/>
          <w:color w:val="000000"/>
          <w:lang w:val="fr-FR"/>
        </w:rPr>
      </w:pPr>
      <w:r w:rsidRPr="00A951D5">
        <w:rPr>
          <w:rFonts w:ascii="Calibri" w:hAnsi="Calibri" w:cs="Calibri"/>
          <w:b/>
          <w:color w:val="000000"/>
          <w:lang w:val="fr-FR"/>
        </w:rPr>
        <w:t>Niveau :</w:t>
      </w:r>
      <w:r w:rsidRPr="00BF3228">
        <w:rPr>
          <w:rFonts w:ascii="Calibri" w:hAnsi="Calibri" w:cs="Calibri"/>
          <w:color w:val="000000"/>
          <w:lang w:val="fr-FR"/>
        </w:rPr>
        <w:t xml:space="preserve"> </w:t>
      </w:r>
      <w:r w:rsidR="00CC45AE">
        <w:rPr>
          <w:rFonts w:ascii="Calibri" w:hAnsi="Calibri" w:cs="Calibri"/>
          <w:color w:val="000000"/>
          <w:lang w:val="fr-FR"/>
        </w:rPr>
        <w:tab/>
      </w:r>
      <w:r w:rsidR="00CC45AE">
        <w:rPr>
          <w:rFonts w:ascii="Calibri" w:hAnsi="Calibri" w:cs="Calibri"/>
          <w:color w:val="000000"/>
          <w:lang w:val="fr-FR"/>
        </w:rPr>
        <w:tab/>
        <w:t>SB.4</w:t>
      </w:r>
      <w:r w:rsidR="00AB62F5">
        <w:rPr>
          <w:rFonts w:ascii="Calibri" w:hAnsi="Calibri" w:cs="Calibri"/>
          <w:color w:val="000000"/>
          <w:lang w:val="fr-FR"/>
        </w:rPr>
        <w:t xml:space="preserve"> (SC9_Project Manager)</w:t>
      </w:r>
    </w:p>
    <w:p w14:paraId="1F6A7BAD" w14:textId="2FEF17B6" w:rsidR="00BF3228" w:rsidRPr="00A951D5" w:rsidRDefault="00BF3228" w:rsidP="00BF3228">
      <w:pPr>
        <w:autoSpaceDE w:val="0"/>
        <w:autoSpaceDN w:val="0"/>
        <w:adjustRightInd w:val="0"/>
        <w:rPr>
          <w:rFonts w:ascii="Calibri" w:hAnsi="Calibri" w:cs="Calibri"/>
          <w:b/>
          <w:lang w:val="fr-FR"/>
        </w:rPr>
      </w:pPr>
      <w:r w:rsidRPr="00A951D5">
        <w:rPr>
          <w:rFonts w:ascii="Calibri" w:hAnsi="Calibri" w:cs="Calibri"/>
          <w:b/>
          <w:bCs/>
          <w:u w:color="244061"/>
          <w:lang w:val="fr-FR"/>
        </w:rPr>
        <w:t>Numéro du poste :</w:t>
      </w:r>
      <w:r w:rsidR="00CC45AE">
        <w:rPr>
          <w:rFonts w:ascii="Calibri" w:hAnsi="Calibri" w:cs="Calibri"/>
          <w:b/>
          <w:bCs/>
          <w:u w:color="244061"/>
          <w:lang w:val="fr-FR"/>
        </w:rPr>
        <w:t xml:space="preserve">      ………</w:t>
      </w:r>
    </w:p>
    <w:p w14:paraId="53174BCD" w14:textId="1ACDF5AD" w:rsidR="00BF3228" w:rsidRPr="00BF3228" w:rsidRDefault="00BF3228" w:rsidP="00BF3228">
      <w:pPr>
        <w:autoSpaceDE w:val="0"/>
        <w:autoSpaceDN w:val="0"/>
        <w:adjustRightInd w:val="0"/>
        <w:rPr>
          <w:rFonts w:ascii="Calibri" w:hAnsi="Calibri" w:cs="Calibri"/>
          <w:color w:val="000000"/>
          <w:lang w:val="fr-FR"/>
        </w:rPr>
      </w:pPr>
      <w:r w:rsidRPr="00A951D5">
        <w:rPr>
          <w:rFonts w:ascii="Calibri" w:hAnsi="Calibri" w:cs="Calibri"/>
          <w:b/>
          <w:color w:val="000000"/>
          <w:lang w:val="fr-FR"/>
        </w:rPr>
        <w:t>Lieu d‘affectation :</w:t>
      </w:r>
      <w:r w:rsidRPr="00BF3228">
        <w:rPr>
          <w:rFonts w:ascii="Calibri" w:hAnsi="Calibri" w:cs="Calibri"/>
          <w:color w:val="000000"/>
          <w:lang w:val="fr-FR"/>
        </w:rPr>
        <w:t xml:space="preserve"> </w:t>
      </w:r>
      <w:r w:rsidR="00A951D5">
        <w:rPr>
          <w:rFonts w:ascii="Calibri" w:hAnsi="Calibri" w:cs="Calibri"/>
          <w:color w:val="000000"/>
          <w:lang w:val="fr-FR"/>
        </w:rPr>
        <w:tab/>
      </w:r>
      <w:r w:rsidRPr="00BF3228">
        <w:rPr>
          <w:rFonts w:ascii="Calibri" w:hAnsi="Calibri" w:cs="Calibri"/>
          <w:color w:val="000000"/>
          <w:lang w:val="fr-FR"/>
        </w:rPr>
        <w:t xml:space="preserve">Cotonou, Benin </w:t>
      </w:r>
    </w:p>
    <w:p w14:paraId="3FC3DAE7" w14:textId="77777777" w:rsidR="00BF3228" w:rsidRPr="00BF3228" w:rsidRDefault="00BF3228" w:rsidP="00BF3228">
      <w:pPr>
        <w:autoSpaceDE w:val="0"/>
        <w:autoSpaceDN w:val="0"/>
        <w:adjustRightInd w:val="0"/>
        <w:rPr>
          <w:rFonts w:ascii="Calibri" w:hAnsi="Calibri" w:cs="Calibri"/>
          <w:color w:val="000000"/>
          <w:lang w:val="fr-FR"/>
        </w:rPr>
      </w:pPr>
      <w:r w:rsidRPr="00A951D5">
        <w:rPr>
          <w:rFonts w:ascii="Calibri" w:hAnsi="Calibri" w:cs="Calibri"/>
          <w:b/>
          <w:color w:val="000000"/>
          <w:lang w:val="fr-FR"/>
        </w:rPr>
        <w:t>Temps Plein/Partiel :</w:t>
      </w:r>
      <w:r w:rsidRPr="00BF3228">
        <w:rPr>
          <w:rFonts w:ascii="Calibri" w:hAnsi="Calibri" w:cs="Calibri"/>
          <w:color w:val="000000"/>
          <w:lang w:val="fr-FR"/>
        </w:rPr>
        <w:t xml:space="preserve"> Temps Plein </w:t>
      </w:r>
    </w:p>
    <w:p w14:paraId="57B1AB2E" w14:textId="0F889BA8" w:rsidR="00BF3228" w:rsidRPr="00BF3228" w:rsidRDefault="00BF3228" w:rsidP="00BF3228">
      <w:pPr>
        <w:rPr>
          <w:rFonts w:ascii="Calibri" w:hAnsi="Calibri" w:cs="Calibri"/>
          <w:color w:val="000000"/>
          <w:lang w:val="fr-FR"/>
        </w:rPr>
      </w:pPr>
      <w:r w:rsidRPr="00A951D5">
        <w:rPr>
          <w:rFonts w:ascii="Calibri" w:hAnsi="Calibri" w:cs="Calibri"/>
          <w:b/>
          <w:color w:val="000000"/>
          <w:lang w:val="fr-FR"/>
        </w:rPr>
        <w:t>Durée :</w:t>
      </w:r>
      <w:r w:rsidRPr="00BF3228">
        <w:rPr>
          <w:rFonts w:ascii="Calibri" w:hAnsi="Calibri" w:cs="Calibri"/>
          <w:color w:val="000000"/>
          <w:lang w:val="fr-FR"/>
        </w:rPr>
        <w:t xml:space="preserve"> </w:t>
      </w:r>
      <w:r w:rsidR="00A951D5">
        <w:rPr>
          <w:rFonts w:ascii="Calibri" w:hAnsi="Calibri" w:cs="Calibri"/>
          <w:color w:val="000000"/>
          <w:lang w:val="fr-FR"/>
        </w:rPr>
        <w:tab/>
      </w:r>
      <w:r w:rsidR="00A951D5">
        <w:rPr>
          <w:rFonts w:ascii="Calibri" w:hAnsi="Calibri" w:cs="Calibri"/>
          <w:color w:val="000000"/>
          <w:lang w:val="fr-FR"/>
        </w:rPr>
        <w:tab/>
      </w:r>
      <w:r w:rsidRPr="00BF3228">
        <w:rPr>
          <w:rFonts w:ascii="Calibri" w:hAnsi="Calibri" w:cs="Calibri"/>
          <w:color w:val="000000"/>
          <w:lang w:val="fr-FR"/>
        </w:rPr>
        <w:t xml:space="preserve">1 an (renouvelable) </w:t>
      </w:r>
    </w:p>
    <w:p w14:paraId="65615A99" w14:textId="77777777" w:rsidR="00BF3228" w:rsidRDefault="00BF3228" w:rsidP="00BF3228">
      <w:pPr>
        <w:pStyle w:val="Body"/>
        <w:spacing w:after="0" w:line="276" w:lineRule="auto"/>
        <w:jc w:val="both"/>
        <w:rPr>
          <w:b/>
          <w:bCs/>
          <w:color w:val="1F497D"/>
          <w:sz w:val="32"/>
          <w:szCs w:val="32"/>
          <w:u w:color="1F497D"/>
          <w:lang w:val="fr-FR"/>
        </w:rPr>
      </w:pPr>
    </w:p>
    <w:p w14:paraId="59CD2EE0" w14:textId="3AF6B0A1" w:rsidR="00743231" w:rsidRPr="008A092D" w:rsidRDefault="004C1CD1" w:rsidP="00070768">
      <w:pPr>
        <w:pStyle w:val="Body"/>
        <w:jc w:val="both"/>
        <w:rPr>
          <w:b/>
          <w:bCs/>
          <w:color w:val="244061"/>
          <w:sz w:val="24"/>
          <w:szCs w:val="24"/>
          <w:u w:color="244061"/>
          <w:lang w:val="fr-CI"/>
        </w:rPr>
      </w:pPr>
      <w:r w:rsidRPr="008A092D">
        <w:rPr>
          <w:b/>
          <w:bCs/>
          <w:color w:val="244061"/>
          <w:sz w:val="24"/>
          <w:szCs w:val="24"/>
          <w:u w:color="244061"/>
          <w:lang w:val="fr-CI"/>
        </w:rPr>
        <w:t>Le Poste</w:t>
      </w:r>
    </w:p>
    <w:p w14:paraId="7A9FD14A" w14:textId="4C48843A" w:rsidR="00FD735E" w:rsidRPr="008A092D" w:rsidRDefault="009A2CB7" w:rsidP="00343C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L’</w:t>
      </w:r>
      <w:proofErr w:type="spellStart"/>
      <w:r w:rsidR="00DC0BFF">
        <w:rPr>
          <w:rFonts w:ascii="Calibri" w:eastAsia="Times New Roman" w:hAnsi="Calibri" w:cs="Calibri"/>
          <w:bdr w:val="none" w:sz="0" w:space="0" w:color="auto"/>
          <w:lang w:val="fr-FR"/>
        </w:rPr>
        <w:t>E</w:t>
      </w:r>
      <w:r w:rsidRPr="008A092D">
        <w:rPr>
          <w:rFonts w:ascii="Calibri" w:eastAsia="Times New Roman" w:hAnsi="Calibri" w:cs="Calibri"/>
          <w:bdr w:val="none" w:sz="0" w:space="0" w:color="auto"/>
          <w:lang w:val="fr-FR"/>
        </w:rPr>
        <w:t>xpert</w:t>
      </w:r>
      <w:r w:rsidR="00DC0BFF">
        <w:rPr>
          <w:rFonts w:ascii="Calibri" w:eastAsia="Times New Roman" w:hAnsi="Calibri" w:cs="Calibri"/>
          <w:bdr w:val="none" w:sz="0" w:space="0" w:color="auto"/>
          <w:lang w:val="fr-FR"/>
        </w:rPr>
        <w:t>.e</w:t>
      </w:r>
      <w:proofErr w:type="spellEnd"/>
      <w:r w:rsidR="00DC0BFF">
        <w:rPr>
          <w:rFonts w:ascii="Calibri" w:eastAsia="Times New Roman" w:hAnsi="Calibri" w:cs="Calibri"/>
          <w:bdr w:val="none" w:sz="0" w:space="0" w:color="auto"/>
          <w:lang w:val="fr-FR"/>
        </w:rPr>
        <w:t xml:space="preserve"> </w:t>
      </w:r>
      <w:proofErr w:type="spellStart"/>
      <w:r w:rsidR="00DC0BFF">
        <w:rPr>
          <w:rFonts w:ascii="Calibri" w:eastAsia="Times New Roman" w:hAnsi="Calibri" w:cs="Calibri"/>
          <w:bdr w:val="none" w:sz="0" w:space="0" w:color="auto"/>
          <w:lang w:val="fr-FR"/>
        </w:rPr>
        <w:t>National.e</w:t>
      </w:r>
      <w:proofErr w:type="spellEnd"/>
      <w:r w:rsidR="00DC0BFF">
        <w:rPr>
          <w:rFonts w:ascii="Calibri" w:eastAsia="Times New Roman" w:hAnsi="Calibri" w:cs="Calibri"/>
          <w:bdr w:val="none" w:sz="0" w:space="0" w:color="auto"/>
          <w:lang w:val="fr-FR"/>
        </w:rPr>
        <w:t xml:space="preserve"> </w:t>
      </w:r>
      <w:r w:rsidR="00515F8C" w:rsidRPr="008A092D">
        <w:rPr>
          <w:rFonts w:ascii="Calibri" w:eastAsia="Times New Roman" w:hAnsi="Calibri" w:cs="Calibri"/>
          <w:bdr w:val="none" w:sz="0" w:space="0" w:color="auto"/>
          <w:lang w:val="fr-FR"/>
        </w:rPr>
        <w:t>de la composante 1</w:t>
      </w:r>
      <w:r w:rsidR="00E67938" w:rsidRPr="008A092D">
        <w:rPr>
          <w:rFonts w:ascii="Calibri" w:eastAsia="Times New Roman" w:hAnsi="Calibri" w:cs="Calibri"/>
          <w:bdr w:val="none" w:sz="0" w:space="0" w:color="auto"/>
          <w:lang w:val="fr-FR"/>
        </w:rPr>
        <w:t xml:space="preserve"> de l’Assistance Technique</w:t>
      </w:r>
      <w:r w:rsidR="00171E89" w:rsidRPr="008A092D">
        <w:rPr>
          <w:rFonts w:ascii="Calibri" w:eastAsia="Times New Roman" w:hAnsi="Calibri" w:cs="Calibri"/>
          <w:bdr w:val="none" w:sz="0" w:space="0" w:color="auto"/>
          <w:lang w:val="fr-FR"/>
        </w:rPr>
        <w:t xml:space="preserve"> UNFPA</w:t>
      </w:r>
      <w:r w:rsidR="00E67938" w:rsidRPr="008A092D">
        <w:rPr>
          <w:rFonts w:ascii="Calibri" w:eastAsia="Times New Roman" w:hAnsi="Calibri" w:cs="Calibri"/>
          <w:bdr w:val="none" w:sz="0" w:space="0" w:color="auto"/>
          <w:lang w:val="fr-FR"/>
        </w:rPr>
        <w:t xml:space="preserve"> au Projet SWEDD</w:t>
      </w:r>
      <w:r w:rsidR="00FD735E" w:rsidRPr="008A092D">
        <w:rPr>
          <w:rFonts w:ascii="Calibri" w:eastAsia="Times New Roman" w:hAnsi="Calibri" w:cs="Calibri"/>
          <w:bdr w:val="none" w:sz="0" w:space="0" w:color="auto"/>
          <w:lang w:val="fr-FR"/>
        </w:rPr>
        <w:t xml:space="preserve"> sera un personnel d’appui pour la mise en </w:t>
      </w:r>
      <w:r w:rsidR="00B512E0" w:rsidRPr="008A092D">
        <w:rPr>
          <w:rFonts w:ascii="Calibri" w:eastAsia="Times New Roman" w:hAnsi="Calibri" w:cs="Calibri"/>
          <w:bdr w:val="none" w:sz="0" w:space="0" w:color="auto"/>
          <w:lang w:val="fr-FR"/>
        </w:rPr>
        <w:t>œuvre</w:t>
      </w:r>
      <w:r w:rsidR="00FD735E" w:rsidRPr="008A092D">
        <w:rPr>
          <w:rFonts w:ascii="Calibri" w:eastAsia="Times New Roman" w:hAnsi="Calibri" w:cs="Calibri"/>
          <w:bdr w:val="none" w:sz="0" w:space="0" w:color="auto"/>
          <w:lang w:val="fr-FR"/>
        </w:rPr>
        <w:t xml:space="preserve"> des activités de l’Assistance Technique UNFPA / SWEDD.</w:t>
      </w:r>
    </w:p>
    <w:p w14:paraId="1FDA0BD8" w14:textId="77777777" w:rsidR="00FD735E" w:rsidRPr="008A092D" w:rsidRDefault="00FD735E" w:rsidP="00343C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4F5884C1" w14:textId="6B41EFB1" w:rsidR="005C0E99" w:rsidRDefault="005C0E99" w:rsidP="00343C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Elle /il sera</w:t>
      </w:r>
      <w:r w:rsidR="00CD0DD4" w:rsidRPr="008A092D">
        <w:rPr>
          <w:rFonts w:ascii="Calibri" w:eastAsia="Times New Roman" w:hAnsi="Calibri" w:cs="Calibri"/>
          <w:bdr w:val="none" w:sz="0" w:space="0" w:color="auto"/>
          <w:lang w:val="fr-FR"/>
        </w:rPr>
        <w:t xml:space="preserve"> sous la supervision directe du Chargé de Programme SWEDD UNFPA Bénin</w:t>
      </w:r>
      <w:r w:rsidR="00FD735E" w:rsidRPr="008A092D">
        <w:rPr>
          <w:rFonts w:ascii="Calibri" w:eastAsia="Times New Roman" w:hAnsi="Calibri" w:cs="Calibri"/>
          <w:bdr w:val="none" w:sz="0" w:space="0" w:color="auto"/>
          <w:lang w:val="fr-FR"/>
        </w:rPr>
        <w:t xml:space="preserve"> et</w:t>
      </w:r>
      <w:r w:rsidR="003C392D" w:rsidRPr="008A092D">
        <w:rPr>
          <w:rFonts w:ascii="Calibri" w:eastAsia="Times New Roman" w:hAnsi="Calibri" w:cs="Calibri"/>
          <w:bdr w:val="none" w:sz="0" w:space="0" w:color="auto"/>
          <w:lang w:val="fr-FR"/>
        </w:rPr>
        <w:t xml:space="preserve"> collaborera avec </w:t>
      </w:r>
      <w:r w:rsidR="00CD0DD4" w:rsidRPr="008A092D">
        <w:rPr>
          <w:rFonts w:ascii="Calibri" w:eastAsia="Times New Roman" w:hAnsi="Calibri" w:cs="Calibri"/>
          <w:bdr w:val="none" w:sz="0" w:space="0" w:color="auto"/>
          <w:lang w:val="fr-FR"/>
        </w:rPr>
        <w:t>l</w:t>
      </w:r>
      <w:r w:rsidRPr="008A092D">
        <w:rPr>
          <w:rFonts w:ascii="Calibri" w:eastAsia="Times New Roman" w:hAnsi="Calibri" w:cs="Calibri"/>
          <w:bdr w:val="none" w:sz="0" w:space="0" w:color="auto"/>
          <w:lang w:val="fr-FR"/>
        </w:rPr>
        <w:t>es autres membres de l’équipe</w:t>
      </w:r>
      <w:r w:rsidR="00CD0DD4" w:rsidRPr="008A092D">
        <w:rPr>
          <w:rFonts w:ascii="Calibri" w:eastAsia="Times New Roman" w:hAnsi="Calibri" w:cs="Calibri"/>
          <w:bdr w:val="none" w:sz="0" w:space="0" w:color="auto"/>
          <w:lang w:val="fr-FR"/>
        </w:rPr>
        <w:t xml:space="preserve"> de l’Assistance Technique</w:t>
      </w:r>
      <w:r w:rsidR="00171E89" w:rsidRPr="008A092D">
        <w:rPr>
          <w:rFonts w:ascii="Calibri" w:eastAsia="Times New Roman" w:hAnsi="Calibri" w:cs="Calibri"/>
          <w:bdr w:val="none" w:sz="0" w:space="0" w:color="auto"/>
          <w:lang w:val="fr-FR"/>
        </w:rPr>
        <w:t xml:space="preserve"> UNFPA pour le</w:t>
      </w:r>
      <w:r w:rsidR="00CD0DD4" w:rsidRPr="008A092D">
        <w:rPr>
          <w:rFonts w:ascii="Calibri" w:eastAsia="Times New Roman" w:hAnsi="Calibri" w:cs="Calibri"/>
          <w:bdr w:val="none" w:sz="0" w:space="0" w:color="auto"/>
          <w:lang w:val="fr-FR"/>
        </w:rPr>
        <w:t xml:space="preserve"> SWEDD et </w:t>
      </w:r>
      <w:r w:rsidR="00FD735E" w:rsidRPr="008A092D">
        <w:rPr>
          <w:rFonts w:ascii="Calibri" w:eastAsia="Times New Roman" w:hAnsi="Calibri" w:cs="Calibri"/>
          <w:bdr w:val="none" w:sz="0" w:space="0" w:color="auto"/>
          <w:lang w:val="fr-FR"/>
        </w:rPr>
        <w:t xml:space="preserve">de </w:t>
      </w:r>
      <w:r w:rsidR="00CD0DD4" w:rsidRPr="008A092D">
        <w:rPr>
          <w:rFonts w:ascii="Calibri" w:eastAsia="Times New Roman" w:hAnsi="Calibri" w:cs="Calibri"/>
          <w:bdr w:val="none" w:sz="0" w:space="0" w:color="auto"/>
          <w:lang w:val="fr-FR"/>
        </w:rPr>
        <w:t>celle du Bureau</w:t>
      </w:r>
      <w:r w:rsidRPr="008A092D">
        <w:rPr>
          <w:rFonts w:ascii="Calibri" w:eastAsia="Times New Roman" w:hAnsi="Calibri" w:cs="Calibri"/>
          <w:bdr w:val="none" w:sz="0" w:space="0" w:color="auto"/>
          <w:lang w:val="fr-FR"/>
        </w:rPr>
        <w:t xml:space="preserve"> Pays.</w:t>
      </w:r>
    </w:p>
    <w:p w14:paraId="5B95486B" w14:textId="4AA51DCC" w:rsidR="00020100" w:rsidRDefault="00020100" w:rsidP="00343C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2FE9C0A1" w14:textId="77777777" w:rsidR="00020100" w:rsidRPr="00C263BD" w:rsidRDefault="00020100" w:rsidP="00020100">
      <w:pPr>
        <w:pStyle w:val="Body"/>
        <w:jc w:val="both"/>
        <w:rPr>
          <w:b/>
          <w:bCs/>
          <w:color w:val="244061"/>
          <w:sz w:val="24"/>
          <w:szCs w:val="24"/>
          <w:u w:color="244061"/>
          <w:lang w:val="fr-CI"/>
        </w:rPr>
      </w:pPr>
      <w:r w:rsidRPr="00C263BD">
        <w:rPr>
          <w:b/>
          <w:bCs/>
          <w:color w:val="244061"/>
          <w:sz w:val="24"/>
          <w:szCs w:val="24"/>
          <w:u w:color="244061"/>
          <w:lang w:val="fr-CI"/>
        </w:rPr>
        <w:t>Comment vous pouvez faire la différence :</w:t>
      </w:r>
    </w:p>
    <w:p w14:paraId="358FA26D" w14:textId="75DE589F" w:rsidR="00020100" w:rsidRPr="00DC3993" w:rsidRDefault="00020100" w:rsidP="00020100">
      <w:pPr>
        <w:jc w:val="both"/>
        <w:rPr>
          <w:rFonts w:ascii="Calibri" w:eastAsia="Calibri" w:hAnsi="Calibri" w:cs="Calibri"/>
          <w:lang w:val="fr-FR"/>
        </w:rPr>
      </w:pPr>
      <w:r w:rsidRPr="00E070C3">
        <w:rPr>
          <w:rFonts w:ascii="Calibri" w:eastAsia="Calibri" w:hAnsi="Calibri" w:cs="Calibri"/>
          <w:lang w:val="fr-FR"/>
        </w:rPr>
        <w:t>L’UNFPA est l’agence directrice de l’ONU pour la réalisation d’un monde où chaque grossesse est désirée, chaque accouchement est sans danger, et le potentiel de chaque jeune est accompli. Le nouveau p</w:t>
      </w:r>
      <w:r w:rsidR="00DC0BFF">
        <w:rPr>
          <w:rFonts w:ascii="Calibri" w:eastAsia="Calibri" w:hAnsi="Calibri" w:cs="Calibri"/>
          <w:lang w:val="fr-FR"/>
        </w:rPr>
        <w:t>lan stratégique de l'UNFPA (2020-2025</w:t>
      </w:r>
      <w:r w:rsidRPr="00E070C3">
        <w:rPr>
          <w:rFonts w:ascii="Calibri" w:eastAsia="Calibri" w:hAnsi="Calibri" w:cs="Calibri"/>
          <w:lang w:val="fr-FR"/>
        </w:rPr>
        <w:t>) met l'accent sur trois résultats transformateurs : mettre fin aux décès maternels évitables ; mettre fin aux besoins non satisfai</w:t>
      </w:r>
      <w:r w:rsidRPr="00DC3993">
        <w:rPr>
          <w:rFonts w:ascii="Calibri" w:eastAsia="Calibri" w:hAnsi="Calibri" w:cs="Calibri"/>
          <w:lang w:val="fr-FR"/>
        </w:rPr>
        <w:t>ts de planification familiale ; et mettre fin aux violences basés sur le genre et aux autres pratiques néfastes.</w:t>
      </w:r>
    </w:p>
    <w:p w14:paraId="62570371" w14:textId="77777777" w:rsidR="00020100" w:rsidRPr="00DC3993" w:rsidRDefault="00020100" w:rsidP="00020100">
      <w:pPr>
        <w:jc w:val="both"/>
        <w:rPr>
          <w:rFonts w:ascii="Calibri" w:eastAsia="Calibri" w:hAnsi="Calibri" w:cs="Calibri"/>
          <w:lang w:val="fr-FR"/>
        </w:rPr>
      </w:pPr>
    </w:p>
    <w:p w14:paraId="3F2BE9B5" w14:textId="77777777" w:rsidR="00020100" w:rsidRPr="00DC3993" w:rsidRDefault="00020100" w:rsidP="00020100">
      <w:pPr>
        <w:jc w:val="both"/>
        <w:rPr>
          <w:rFonts w:ascii="Calibri" w:eastAsia="Calibri" w:hAnsi="Calibri" w:cs="Calibri"/>
          <w:lang w:val="fr-FR"/>
        </w:rPr>
      </w:pPr>
      <w:r w:rsidRPr="00DC3993">
        <w:rPr>
          <w:rFonts w:ascii="Calibri" w:eastAsia="Calibri" w:hAnsi="Calibri" w:cs="Calibri"/>
          <w:lang w:val="fr-FR"/>
        </w:rPr>
        <w:t>Dans un monde où les droits humains fondamentaux sont menacés, nous avons besoin d’un personnel exemplaire en matière d’éthique et de principes, qui incarnent les normes et standards internationaux, et qui les défendront avec courage et conviction.</w:t>
      </w:r>
    </w:p>
    <w:p w14:paraId="12B18E90" w14:textId="77777777" w:rsidR="00020100" w:rsidRPr="00DC3993" w:rsidRDefault="00020100" w:rsidP="00020100">
      <w:pPr>
        <w:jc w:val="both"/>
        <w:rPr>
          <w:rFonts w:ascii="Calibri" w:eastAsia="Calibri" w:hAnsi="Calibri" w:cs="Calibri"/>
          <w:lang w:val="fr-FR"/>
        </w:rPr>
      </w:pPr>
    </w:p>
    <w:p w14:paraId="40B6DA91" w14:textId="77777777" w:rsidR="00020100" w:rsidRPr="00DC3993" w:rsidRDefault="00020100" w:rsidP="00020100">
      <w:pPr>
        <w:jc w:val="both"/>
        <w:rPr>
          <w:rFonts w:ascii="Calibri" w:eastAsia="Calibri" w:hAnsi="Calibri" w:cs="Calibri"/>
          <w:lang w:val="fr-FR"/>
        </w:rPr>
      </w:pPr>
      <w:r w:rsidRPr="00DC3993">
        <w:rPr>
          <w:rFonts w:ascii="Calibri" w:eastAsia="Calibri" w:hAnsi="Calibri" w:cs="Calibri"/>
          <w:lang w:val="fr-FR"/>
        </w:rPr>
        <w:t>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de programme.</w:t>
      </w:r>
    </w:p>
    <w:p w14:paraId="3B74E4FD" w14:textId="77777777" w:rsidR="00020100" w:rsidRPr="008A092D" w:rsidRDefault="00020100" w:rsidP="00343C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289C981D" w14:textId="77777777" w:rsidR="005E0B69" w:rsidRPr="008A092D" w:rsidRDefault="005E0B69" w:rsidP="005E0B69">
      <w:pPr>
        <w:rPr>
          <w:rFonts w:ascii="Calibri" w:hAnsi="Calibri" w:cs="Calibri"/>
          <w:lang w:val="fr-FR"/>
        </w:rPr>
      </w:pPr>
    </w:p>
    <w:p w14:paraId="2F375DAE" w14:textId="4E103FBF" w:rsidR="00743231" w:rsidRPr="008A092D" w:rsidRDefault="004C1CD1" w:rsidP="00070768">
      <w:pPr>
        <w:pStyle w:val="Body"/>
        <w:spacing w:line="240" w:lineRule="auto"/>
        <w:jc w:val="both"/>
        <w:rPr>
          <w:sz w:val="24"/>
          <w:szCs w:val="24"/>
          <w:lang w:val="fr-CI"/>
        </w:rPr>
      </w:pPr>
      <w:r w:rsidRPr="008A092D">
        <w:rPr>
          <w:b/>
          <w:bCs/>
          <w:color w:val="244061"/>
          <w:sz w:val="24"/>
          <w:szCs w:val="24"/>
          <w:u w:color="244061"/>
          <w:lang w:val="fr-CI"/>
        </w:rPr>
        <w:t>Objectif du Poste</w:t>
      </w:r>
      <w:r w:rsidR="005E0B69" w:rsidRPr="008A092D">
        <w:rPr>
          <w:b/>
          <w:bCs/>
          <w:color w:val="244061"/>
          <w:sz w:val="24"/>
          <w:szCs w:val="24"/>
          <w:u w:color="244061"/>
          <w:lang w:val="fr-CI"/>
        </w:rPr>
        <w:t xml:space="preserve"> </w:t>
      </w:r>
    </w:p>
    <w:p w14:paraId="7306857E" w14:textId="0A7F9A0A" w:rsidR="00FD735E" w:rsidRPr="008A092D" w:rsidRDefault="00DC0BFF" w:rsidP="00343C00">
      <w:pPr>
        <w:pStyle w:val="Body"/>
        <w:spacing w:after="0" w:line="276" w:lineRule="auto"/>
        <w:jc w:val="both"/>
        <w:rPr>
          <w:rFonts w:eastAsia="Times New Roman"/>
          <w:sz w:val="24"/>
          <w:szCs w:val="24"/>
          <w:bdr w:val="none" w:sz="0" w:space="0" w:color="auto"/>
          <w:lang w:val="fr-FR"/>
        </w:rPr>
      </w:pPr>
      <w:r>
        <w:rPr>
          <w:rFonts w:eastAsia="Times New Roman"/>
          <w:sz w:val="24"/>
          <w:szCs w:val="24"/>
          <w:bdr w:val="none" w:sz="0" w:space="0" w:color="auto"/>
          <w:lang w:val="fr-FR"/>
        </w:rPr>
        <w:t>L’</w:t>
      </w:r>
      <w:proofErr w:type="spellStart"/>
      <w:r>
        <w:rPr>
          <w:rFonts w:eastAsia="Times New Roman"/>
          <w:sz w:val="24"/>
          <w:szCs w:val="24"/>
          <w:bdr w:val="none" w:sz="0" w:space="0" w:color="auto"/>
          <w:lang w:val="fr-FR"/>
        </w:rPr>
        <w:t>expert.e</w:t>
      </w:r>
      <w:proofErr w:type="spellEnd"/>
      <w:r>
        <w:rPr>
          <w:rFonts w:eastAsia="Times New Roman"/>
          <w:sz w:val="24"/>
          <w:szCs w:val="24"/>
          <w:bdr w:val="none" w:sz="0" w:space="0" w:color="auto"/>
          <w:lang w:val="fr-FR"/>
        </w:rPr>
        <w:t xml:space="preserve"> </w:t>
      </w:r>
      <w:proofErr w:type="spellStart"/>
      <w:r>
        <w:rPr>
          <w:rFonts w:eastAsia="Times New Roman"/>
          <w:sz w:val="24"/>
          <w:szCs w:val="24"/>
          <w:bdr w:val="none" w:sz="0" w:space="0" w:color="auto"/>
          <w:lang w:val="fr-FR"/>
        </w:rPr>
        <w:t>National.e</w:t>
      </w:r>
      <w:proofErr w:type="spellEnd"/>
      <w:r w:rsidR="00FD735E" w:rsidRPr="008A092D">
        <w:rPr>
          <w:rFonts w:eastAsia="Times New Roman"/>
          <w:sz w:val="24"/>
          <w:szCs w:val="24"/>
          <w:bdr w:val="none" w:sz="0" w:space="0" w:color="auto"/>
          <w:lang w:val="fr-FR"/>
        </w:rPr>
        <w:t xml:space="preserve"> de la composante 1 de l’Assistance Technique UNFPA au Projet SWEDD </w:t>
      </w:r>
      <w:r w:rsidR="00CC45AE" w:rsidRPr="00BF3228">
        <w:rPr>
          <w:sz w:val="24"/>
          <w:szCs w:val="24"/>
          <w:lang w:val="fr-FR"/>
        </w:rPr>
        <w:t>fournira</w:t>
      </w:r>
      <w:r w:rsidR="00FD735E" w:rsidRPr="00BF3228">
        <w:rPr>
          <w:sz w:val="24"/>
          <w:szCs w:val="24"/>
          <w:lang w:val="fr-FR"/>
        </w:rPr>
        <w:t xml:space="preserve"> des services efficaces relatifs à l’examen global </w:t>
      </w:r>
      <w:r w:rsidR="00FD735E" w:rsidRPr="008A092D">
        <w:rPr>
          <w:rFonts w:eastAsia="Tahoma"/>
          <w:sz w:val="24"/>
          <w:szCs w:val="24"/>
          <w:lang w:val="fr-FR"/>
        </w:rPr>
        <w:t xml:space="preserve">de la Composante 1 du projet SWEDD intitulé </w:t>
      </w:r>
      <w:r w:rsidR="00FD735E" w:rsidRPr="008A092D">
        <w:rPr>
          <w:rFonts w:eastAsia="Times New Roman"/>
          <w:sz w:val="24"/>
          <w:szCs w:val="24"/>
          <w:bdr w:val="none" w:sz="0" w:space="0" w:color="auto"/>
          <w:lang w:val="fr-FR"/>
        </w:rPr>
        <w:t>« </w:t>
      </w:r>
      <w:r w:rsidR="00FD735E" w:rsidRPr="008A092D">
        <w:rPr>
          <w:rFonts w:eastAsia="Times New Roman"/>
          <w:b/>
          <w:sz w:val="24"/>
          <w:szCs w:val="24"/>
          <w:bdr w:val="none" w:sz="0" w:space="0" w:color="auto"/>
          <w:lang w:val="fr-FR"/>
        </w:rPr>
        <w:t xml:space="preserve">Améliorer la demande régionale de SRMNIN et accroître l'autonomisation des </w:t>
      </w:r>
      <w:r w:rsidR="00FD735E" w:rsidRPr="008A092D">
        <w:rPr>
          <w:rFonts w:eastAsia="Times New Roman"/>
          <w:b/>
          <w:sz w:val="24"/>
          <w:szCs w:val="24"/>
          <w:bdr w:val="none" w:sz="0" w:space="0" w:color="auto"/>
          <w:lang w:val="fr-FR"/>
        </w:rPr>
        <w:lastRenderedPageBreak/>
        <w:t xml:space="preserve">femmes et des adolescents </w:t>
      </w:r>
      <w:r w:rsidR="00FD735E" w:rsidRPr="008A092D">
        <w:rPr>
          <w:rFonts w:eastAsia="Times New Roman"/>
          <w:sz w:val="24"/>
          <w:szCs w:val="24"/>
          <w:bdr w:val="none" w:sz="0" w:space="0" w:color="auto"/>
          <w:lang w:val="fr-FR"/>
        </w:rPr>
        <w:t>». Il/elle élaborera des profils de ressources et des calendriers de projet. Il / elle évaluera les problèmes d’exécution des activités de la composante 1 du projet et travaillera avec ses homologues nationaux pour établir une compréhension commune et une coordination</w:t>
      </w:r>
      <w:r w:rsidR="00873377" w:rsidRPr="008A092D">
        <w:rPr>
          <w:rFonts w:eastAsia="Times New Roman"/>
          <w:sz w:val="24"/>
          <w:szCs w:val="24"/>
          <w:bdr w:val="none" w:sz="0" w:space="0" w:color="auto"/>
          <w:lang w:val="fr-FR"/>
        </w:rPr>
        <w:t xml:space="preserve"> des activités</w:t>
      </w:r>
      <w:r w:rsidR="00B512E0" w:rsidRPr="008A092D">
        <w:rPr>
          <w:rFonts w:eastAsia="Times New Roman"/>
          <w:sz w:val="24"/>
          <w:szCs w:val="24"/>
          <w:bdr w:val="none" w:sz="0" w:space="0" w:color="auto"/>
          <w:lang w:val="fr-FR"/>
        </w:rPr>
        <w:t xml:space="preserve"> de la composante 1</w:t>
      </w:r>
      <w:r w:rsidR="00873377" w:rsidRPr="008A092D">
        <w:rPr>
          <w:rFonts w:eastAsia="Times New Roman"/>
          <w:sz w:val="24"/>
          <w:szCs w:val="24"/>
          <w:bdr w:val="none" w:sz="0" w:space="0" w:color="auto"/>
          <w:lang w:val="fr-FR"/>
        </w:rPr>
        <w:t xml:space="preserve"> du projet SWEDD. Elle /il est responsable de la qualité de l’assistance technique de mise en œuvre de la composante 1 au profit de l</w:t>
      </w:r>
      <w:r w:rsidR="00B512E0" w:rsidRPr="008A092D">
        <w:rPr>
          <w:rFonts w:eastAsia="Times New Roman"/>
          <w:sz w:val="24"/>
          <w:szCs w:val="24"/>
          <w:bdr w:val="none" w:sz="0" w:space="0" w:color="auto"/>
          <w:lang w:val="fr-FR"/>
        </w:rPr>
        <w:t>’Unité de Gestion du projet et d</w:t>
      </w:r>
      <w:r w:rsidR="00873377" w:rsidRPr="008A092D">
        <w:rPr>
          <w:rFonts w:eastAsia="Times New Roman"/>
          <w:sz w:val="24"/>
          <w:szCs w:val="24"/>
          <w:bdr w:val="none" w:sz="0" w:space="0" w:color="auto"/>
          <w:lang w:val="fr-FR"/>
        </w:rPr>
        <w:t>es ministères impliqués, selon les échéances.</w:t>
      </w:r>
    </w:p>
    <w:p w14:paraId="0DA744D1" w14:textId="1FA7F9C8" w:rsidR="007F37D2" w:rsidRPr="008A092D" w:rsidRDefault="007F37D2" w:rsidP="00343C00">
      <w:pPr>
        <w:pStyle w:val="Body"/>
        <w:spacing w:after="0" w:line="276" w:lineRule="auto"/>
        <w:jc w:val="both"/>
        <w:rPr>
          <w:rFonts w:eastAsia="Times New Roman"/>
          <w:sz w:val="24"/>
          <w:szCs w:val="24"/>
          <w:bdr w:val="none" w:sz="0" w:space="0" w:color="auto"/>
          <w:lang w:val="fr-FR"/>
        </w:rPr>
      </w:pPr>
    </w:p>
    <w:p w14:paraId="2184BED2" w14:textId="1A8DBD40" w:rsidR="00B512E0" w:rsidRDefault="00B512E0" w:rsidP="00343C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Spécifiquement, sur la base de son expérience en gestion, elle/il établira et maintiendra des relations de collaboration avec les acteurs des ministères impliqués dans le projet SWEDD et de l’Unité de Gestion du Projet</w:t>
      </w:r>
      <w:r w:rsidR="00343C00" w:rsidRPr="008A092D">
        <w:rPr>
          <w:rFonts w:ascii="Calibri" w:eastAsia="Times New Roman" w:hAnsi="Calibri" w:cs="Calibri"/>
          <w:bdr w:val="none" w:sz="0" w:space="0" w:color="auto"/>
          <w:lang w:val="fr-FR"/>
        </w:rPr>
        <w:t xml:space="preserve">. Il/elle </w:t>
      </w:r>
      <w:r w:rsidRPr="008A092D">
        <w:rPr>
          <w:rFonts w:ascii="Calibri" w:eastAsia="Times New Roman" w:hAnsi="Calibri" w:cs="Calibri"/>
          <w:bdr w:val="none" w:sz="0" w:space="0" w:color="auto"/>
          <w:lang w:val="fr-FR"/>
        </w:rPr>
        <w:t>influencera efficacement les diverses parties prenantes à contribuer à la réalisation</w:t>
      </w:r>
      <w:r w:rsidR="00343C00" w:rsidRPr="008A092D">
        <w:rPr>
          <w:rFonts w:ascii="Calibri" w:eastAsia="Times New Roman" w:hAnsi="Calibri" w:cs="Calibri"/>
          <w:bdr w:val="none" w:sz="0" w:space="0" w:color="auto"/>
          <w:lang w:val="fr-FR"/>
        </w:rPr>
        <w:t xml:space="preserve"> des objectifs du projet SWEDD conformément</w:t>
      </w:r>
      <w:r w:rsidRPr="008A092D">
        <w:rPr>
          <w:rFonts w:ascii="Calibri" w:eastAsia="Times New Roman" w:hAnsi="Calibri" w:cs="Calibri"/>
          <w:bdr w:val="none" w:sz="0" w:space="0" w:color="auto"/>
          <w:lang w:val="fr-FR"/>
        </w:rPr>
        <w:t xml:space="preserve"> </w:t>
      </w:r>
      <w:r w:rsidR="00343C00" w:rsidRPr="008A092D">
        <w:rPr>
          <w:rFonts w:ascii="Calibri" w:eastAsia="Times New Roman" w:hAnsi="Calibri" w:cs="Calibri"/>
          <w:bdr w:val="none" w:sz="0" w:space="0" w:color="auto"/>
          <w:lang w:val="fr-FR"/>
        </w:rPr>
        <w:t>a</w:t>
      </w:r>
      <w:r w:rsidRPr="008A092D">
        <w:rPr>
          <w:rFonts w:ascii="Calibri" w:eastAsia="Times New Roman" w:hAnsi="Calibri" w:cs="Calibri"/>
          <w:bdr w:val="none" w:sz="0" w:space="0" w:color="auto"/>
          <w:lang w:val="fr-FR"/>
        </w:rPr>
        <w:t>u mandat</w:t>
      </w:r>
      <w:r w:rsidR="00343C00" w:rsidRPr="008A092D">
        <w:rPr>
          <w:rFonts w:ascii="Calibri" w:eastAsia="Times New Roman" w:hAnsi="Calibri" w:cs="Calibri"/>
          <w:bdr w:val="none" w:sz="0" w:space="0" w:color="auto"/>
          <w:lang w:val="fr-FR"/>
        </w:rPr>
        <w:t xml:space="preserve"> de partenariat de</w:t>
      </w:r>
      <w:r w:rsidRPr="008A092D">
        <w:rPr>
          <w:rFonts w:ascii="Calibri" w:eastAsia="Times New Roman" w:hAnsi="Calibri" w:cs="Calibri"/>
          <w:bdr w:val="none" w:sz="0" w:space="0" w:color="auto"/>
          <w:lang w:val="fr-FR"/>
        </w:rPr>
        <w:t xml:space="preserve"> d’assistance technique de l’UNFPA. </w:t>
      </w:r>
    </w:p>
    <w:p w14:paraId="4AA210CC" w14:textId="77777777" w:rsidR="00020100" w:rsidRPr="008A092D" w:rsidRDefault="00020100" w:rsidP="00343C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1DBF296A" w14:textId="0C150015" w:rsidR="00D55FB8" w:rsidRPr="008A092D" w:rsidRDefault="00B512E0" w:rsidP="00070768">
      <w:pPr>
        <w:pStyle w:val="Body"/>
        <w:spacing w:line="240" w:lineRule="auto"/>
        <w:jc w:val="both"/>
        <w:rPr>
          <w:b/>
          <w:bCs/>
          <w:color w:val="244061"/>
          <w:sz w:val="24"/>
          <w:szCs w:val="24"/>
          <w:u w:color="244061"/>
          <w:lang w:val="fr-CI"/>
        </w:rPr>
      </w:pPr>
      <w:r w:rsidRPr="008A092D">
        <w:rPr>
          <w:b/>
          <w:bCs/>
          <w:color w:val="244061"/>
          <w:sz w:val="24"/>
          <w:szCs w:val="24"/>
          <w:u w:color="244061"/>
          <w:lang w:val="fr-CI"/>
        </w:rPr>
        <w:t>Il/elle est</w:t>
      </w:r>
      <w:r w:rsidR="00D55FB8" w:rsidRPr="008A092D">
        <w:rPr>
          <w:b/>
          <w:bCs/>
          <w:color w:val="244061"/>
          <w:sz w:val="24"/>
          <w:szCs w:val="24"/>
          <w:u w:color="244061"/>
          <w:lang w:val="fr-CI"/>
        </w:rPr>
        <w:t xml:space="preserve"> responsable de :</w:t>
      </w:r>
      <w:r w:rsidR="00B74DC4" w:rsidRPr="008A092D">
        <w:rPr>
          <w:b/>
          <w:bCs/>
          <w:color w:val="244061"/>
          <w:sz w:val="24"/>
          <w:szCs w:val="24"/>
          <w:u w:color="244061"/>
          <w:lang w:val="fr-CI"/>
        </w:rPr>
        <w:t xml:space="preserve"> </w:t>
      </w:r>
    </w:p>
    <w:p w14:paraId="463C1645" w14:textId="765E95F2" w:rsidR="00247DD9" w:rsidRPr="008A092D" w:rsidRDefault="00247DD9" w:rsidP="00247DD9">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b/>
          <w:bCs/>
          <w:sz w:val="24"/>
          <w:szCs w:val="24"/>
          <w:bdr w:val="none" w:sz="0" w:space="0" w:color="auto" w:frame="1"/>
          <w:lang w:val="fr-FR" w:eastAsia="fr-FR"/>
        </w:rPr>
        <w:t>Gestion efficiente des sous-composantes de la composante 1 du SWEDD</w:t>
      </w:r>
    </w:p>
    <w:p w14:paraId="0A2F2578" w14:textId="54F45484" w:rsidR="00247DD9" w:rsidRPr="008A092D" w:rsidRDefault="00247DD9" w:rsidP="00247DD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Contribuer à la conception, planification, suivi et gestion efficiente des deux sous-composantes techniques ;</w:t>
      </w:r>
    </w:p>
    <w:p w14:paraId="4DBD1C3F" w14:textId="77777777" w:rsidR="00247DD9" w:rsidRPr="008A092D" w:rsidRDefault="00247DD9" w:rsidP="00247DD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 xml:space="preserve">Soutenir la production par les structures de mise en œuvre de </w:t>
      </w:r>
      <w:proofErr w:type="spellStart"/>
      <w:r w:rsidRPr="008A092D">
        <w:rPr>
          <w:rFonts w:eastAsia="Times New Roman"/>
          <w:sz w:val="24"/>
          <w:szCs w:val="24"/>
          <w:bdr w:val="none" w:sz="0" w:space="0" w:color="auto"/>
          <w:lang w:val="fr-FR"/>
        </w:rPr>
        <w:t>TdRs</w:t>
      </w:r>
      <w:proofErr w:type="spellEnd"/>
      <w:r w:rsidRPr="008A092D">
        <w:rPr>
          <w:rFonts w:eastAsia="Times New Roman"/>
          <w:sz w:val="24"/>
          <w:szCs w:val="24"/>
          <w:bdr w:val="none" w:sz="0" w:space="0" w:color="auto"/>
          <w:lang w:val="fr-FR"/>
        </w:rPr>
        <w:t xml:space="preserve"> de qualité ;</w:t>
      </w:r>
    </w:p>
    <w:p w14:paraId="6AF18ACE" w14:textId="60A76228" w:rsidR="00247DD9" w:rsidRPr="008A092D" w:rsidRDefault="00247DD9" w:rsidP="00247DD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Contribuer au suivi et à l’analyse des progrès en termes de résultats atteints, à l’identification des contraintes et insuffisances en matière de ressources et suggérer des modalités de correction ;</w:t>
      </w:r>
    </w:p>
    <w:p w14:paraId="106D9032" w14:textId="7CA8F137" w:rsidR="00247DD9" w:rsidRPr="008A092D" w:rsidRDefault="00247DD9" w:rsidP="00247DD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Soutenir le processus de formation des acteurs en charge de l’exécution des interventions phares du SWEDD ;</w:t>
      </w:r>
    </w:p>
    <w:p w14:paraId="4F66EC95" w14:textId="6DF0FB59" w:rsidR="00247DD9" w:rsidRPr="008A092D" w:rsidRDefault="00247DD9" w:rsidP="00247DD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 xml:space="preserve">Contribuer au déploiement efficace des interventions à haut impacts du SWEDD au niveau décentralisé et déconcentré ; </w:t>
      </w:r>
    </w:p>
    <w:p w14:paraId="3A8EF1C3" w14:textId="3E10811A" w:rsidR="00247DD9" w:rsidRPr="008A092D" w:rsidRDefault="00247DD9" w:rsidP="00247DD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 xml:space="preserve">Participer à la mise en œuvre d’un plan de suivi efficace des interventions des </w:t>
      </w:r>
      <w:proofErr w:type="spellStart"/>
      <w:r w:rsidRPr="008A092D">
        <w:rPr>
          <w:rFonts w:eastAsia="Times New Roman"/>
          <w:sz w:val="24"/>
          <w:szCs w:val="24"/>
          <w:bdr w:val="none" w:sz="0" w:space="0" w:color="auto"/>
          <w:lang w:val="fr-FR"/>
        </w:rPr>
        <w:t>ONGs</w:t>
      </w:r>
      <w:proofErr w:type="spellEnd"/>
      <w:r w:rsidRPr="008A092D">
        <w:rPr>
          <w:rFonts w:eastAsia="Times New Roman"/>
          <w:sz w:val="24"/>
          <w:szCs w:val="24"/>
          <w:bdr w:val="none" w:sz="0" w:space="0" w:color="auto"/>
          <w:lang w:val="fr-FR"/>
        </w:rPr>
        <w:t xml:space="preserve"> sur le terrain à travers une équipe multisectorielle.</w:t>
      </w:r>
    </w:p>
    <w:p w14:paraId="18DD9352" w14:textId="77777777" w:rsidR="00247DD9" w:rsidRPr="008A092D" w:rsidRDefault="00247DD9" w:rsidP="00247DD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p>
    <w:p w14:paraId="07695D3A" w14:textId="671A9EE5" w:rsidR="00247DD9" w:rsidRPr="008A092D" w:rsidRDefault="00247DD9" w:rsidP="00247DD9">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b/>
          <w:bCs/>
          <w:sz w:val="24"/>
          <w:szCs w:val="24"/>
          <w:bdr w:val="none" w:sz="0" w:space="0" w:color="auto" w:frame="1"/>
          <w:lang w:val="fr-FR" w:eastAsia="fr-FR"/>
        </w:rPr>
        <w:t>Dialogue et orientations stratégiques de la composante 1 du projet SWEDD</w:t>
      </w:r>
    </w:p>
    <w:p w14:paraId="702A2287" w14:textId="0EDA978B"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Etablir une relation de travail efficace avec les Ministères impliqués, l’UGP SWEDD et autres entités comme les partenaires d’exécution de UNFPA ;</w:t>
      </w:r>
    </w:p>
    <w:p w14:paraId="1B7B988B" w14:textId="77777777"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Soutenir la détermination des besoins pour la planification annuelle du SWEDD par secteur et ceci en respect du format régional du projet ;</w:t>
      </w:r>
    </w:p>
    <w:p w14:paraId="6F97DDF1" w14:textId="1A00F2DD"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 xml:space="preserve">Soutenir les acteurs du SWEDD dans la bonne compréhension des stratégies à haut impact du SWEDD (Espaces Sûrs, Clubs les Hommes s’Engagent ; Club les Garçons </w:t>
      </w:r>
      <w:r w:rsidRPr="008A092D">
        <w:rPr>
          <w:rFonts w:eastAsia="Times New Roman"/>
          <w:sz w:val="24"/>
          <w:szCs w:val="24"/>
          <w:bdr w:val="none" w:sz="0" w:space="0" w:color="auto"/>
          <w:lang w:val="fr-FR"/>
        </w:rPr>
        <w:lastRenderedPageBreak/>
        <w:t>s’engagent, partenariat avec les réseaux d’influenceurs, renforcement leadership des jeunes, …) ;</w:t>
      </w:r>
    </w:p>
    <w:p w14:paraId="36A218BB" w14:textId="15999146"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Soutenir les VNU AT de proximité dans leur mission ;</w:t>
      </w:r>
    </w:p>
    <w:p w14:paraId="3F66E792" w14:textId="3DC6091C"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Participer aux réflexions sur le volet décentralisation et innovation de l’assistance technique du SWEDD ;</w:t>
      </w:r>
    </w:p>
    <w:p w14:paraId="628190CB" w14:textId="77777777"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 xml:space="preserve">Répondre efficacement aux besoins d’assistance technique de l’UGP SWEDD et des ministères impliqués. </w:t>
      </w:r>
    </w:p>
    <w:p w14:paraId="1F9C9450" w14:textId="77777777" w:rsidR="00247DD9" w:rsidRPr="008A092D" w:rsidRDefault="00247DD9" w:rsidP="00247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Calibri" w:eastAsia="Times New Roman" w:hAnsi="Calibri" w:cs="Calibri"/>
          <w:bdr w:val="none" w:sz="0" w:space="0" w:color="auto"/>
          <w:lang w:val="fr-FR"/>
        </w:rPr>
      </w:pPr>
    </w:p>
    <w:p w14:paraId="54F28F5D" w14:textId="77777777" w:rsidR="00247DD9" w:rsidRPr="008A092D" w:rsidRDefault="00247DD9" w:rsidP="00247DD9">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sidRPr="008A092D">
        <w:rPr>
          <w:rFonts w:eastAsia="Times New Roman"/>
          <w:b/>
          <w:bCs/>
          <w:color w:val="auto"/>
          <w:sz w:val="24"/>
          <w:szCs w:val="24"/>
          <w:bdr w:val="none" w:sz="0" w:space="0" w:color="auto" w:frame="1"/>
          <w:lang w:val="fr-FR" w:eastAsia="fr-FR"/>
        </w:rPr>
        <w:t>Documentation et communication stratégique</w:t>
      </w:r>
    </w:p>
    <w:p w14:paraId="7872B581" w14:textId="52841961" w:rsidR="00247DD9" w:rsidRPr="00DC0BFF"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Contribuer aux efforts de plaidoyer et de mobilisation des ressources additionnelles</w:t>
      </w:r>
      <w:r w:rsidR="00DC0BFF">
        <w:rPr>
          <w:rFonts w:eastAsia="Times New Roman"/>
          <w:sz w:val="24"/>
          <w:szCs w:val="24"/>
          <w:bdr w:val="none" w:sz="0" w:space="0" w:color="auto"/>
          <w:lang w:val="fr-FR"/>
        </w:rPr>
        <w:t xml:space="preserve"> </w:t>
      </w:r>
      <w:r w:rsidRPr="00DC0BFF">
        <w:rPr>
          <w:rFonts w:eastAsia="Times New Roman"/>
          <w:sz w:val="24"/>
          <w:szCs w:val="24"/>
          <w:bdr w:val="none" w:sz="0" w:space="0" w:color="auto"/>
          <w:lang w:val="fr-FR"/>
        </w:rPr>
        <w:t>du bureau pays en apportant un appui technique à la préparation de la documentation pertinente, à savoir des résumés de projet, des documents de conférence, des discours, des profils de donateurs et en prenant part à des réunions et à des manifestations publiques ;</w:t>
      </w:r>
    </w:p>
    <w:p w14:paraId="63AA0415" w14:textId="77777777"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Contribuer à la documentation des bonnes pratiques et actions innovantes à des fins de communication ;</w:t>
      </w:r>
    </w:p>
    <w:p w14:paraId="0C6B7AF7" w14:textId="77777777" w:rsidR="00247DD9" w:rsidRPr="008A092D" w:rsidRDefault="00247DD9" w:rsidP="00DC0BF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8A092D">
        <w:rPr>
          <w:rFonts w:eastAsia="Times New Roman"/>
          <w:sz w:val="24"/>
          <w:szCs w:val="24"/>
          <w:bdr w:val="none" w:sz="0" w:space="0" w:color="auto"/>
          <w:lang w:val="fr-FR"/>
        </w:rPr>
        <w:t>Contribuer aux rapports de progrès du SWEDD et de l’AT UNFPA.</w:t>
      </w:r>
    </w:p>
    <w:p w14:paraId="12590756" w14:textId="77777777" w:rsidR="00247DD9" w:rsidRPr="008A092D" w:rsidRDefault="00247DD9" w:rsidP="00247DD9">
      <w:pPr>
        <w:pStyle w:val="Default"/>
        <w:jc w:val="both"/>
        <w:rPr>
          <w:rFonts w:ascii="Calibri" w:hAnsi="Calibri" w:cs="Calibri"/>
          <w:color w:val="auto"/>
          <w:sz w:val="24"/>
          <w:szCs w:val="24"/>
          <w:lang w:val="fr-FR"/>
        </w:rPr>
      </w:pPr>
    </w:p>
    <w:p w14:paraId="7C7B2B28" w14:textId="77777777" w:rsidR="00247DD9" w:rsidRPr="008A092D" w:rsidRDefault="00247DD9" w:rsidP="00247DD9">
      <w:pPr>
        <w:pStyle w:val="Paragraphedeliste"/>
        <w:numPr>
          <w:ilvl w:val="0"/>
          <w:numId w:val="33"/>
        </w:numPr>
        <w:autoSpaceDE w:val="0"/>
        <w:autoSpaceDN w:val="0"/>
        <w:adjustRightInd w:val="0"/>
        <w:jc w:val="both"/>
        <w:rPr>
          <w:sz w:val="24"/>
          <w:szCs w:val="24"/>
          <w:lang w:val="fr-CI"/>
        </w:rPr>
      </w:pPr>
      <w:r w:rsidRPr="008A092D">
        <w:rPr>
          <w:sz w:val="24"/>
          <w:szCs w:val="24"/>
          <w:lang w:val="fr-CI"/>
        </w:rPr>
        <w:t xml:space="preserve">Exécuter toute autre tâche confiée par la direction de l’UNFPA dans le cadre du fonctionnement du bureau. </w:t>
      </w:r>
    </w:p>
    <w:p w14:paraId="402B7669" w14:textId="29695401" w:rsidR="005E0B69" w:rsidRPr="008A092D" w:rsidRDefault="005E0B69" w:rsidP="00070768">
      <w:pPr>
        <w:pStyle w:val="Default"/>
        <w:jc w:val="both"/>
        <w:rPr>
          <w:rFonts w:ascii="Calibri" w:hAnsi="Calibri" w:cs="Calibri"/>
          <w:b/>
          <w:bCs/>
          <w:sz w:val="24"/>
          <w:szCs w:val="24"/>
          <w:lang w:val="fr-CI"/>
        </w:rPr>
      </w:pPr>
    </w:p>
    <w:p w14:paraId="5A48C06A" w14:textId="58D1D9B2" w:rsidR="006807E4" w:rsidRPr="008A092D" w:rsidRDefault="00247DD9" w:rsidP="00070768">
      <w:pPr>
        <w:pStyle w:val="Body"/>
        <w:spacing w:after="0"/>
        <w:jc w:val="both"/>
        <w:rPr>
          <w:b/>
          <w:bCs/>
          <w:color w:val="244061"/>
          <w:sz w:val="24"/>
          <w:szCs w:val="24"/>
          <w:u w:color="244061"/>
          <w:lang w:val="fr-CI"/>
        </w:rPr>
      </w:pPr>
      <w:r w:rsidRPr="008A092D">
        <w:rPr>
          <w:b/>
          <w:bCs/>
          <w:color w:val="244061"/>
          <w:sz w:val="24"/>
          <w:szCs w:val="24"/>
          <w:u w:color="244061"/>
          <w:lang w:val="fr-CI"/>
        </w:rPr>
        <w:t>Qualifications et</w:t>
      </w:r>
      <w:r w:rsidR="006807E4" w:rsidRPr="008A092D">
        <w:rPr>
          <w:b/>
          <w:bCs/>
          <w:color w:val="244061"/>
          <w:sz w:val="24"/>
          <w:szCs w:val="24"/>
          <w:u w:color="244061"/>
          <w:lang w:val="fr-CI"/>
        </w:rPr>
        <w:t xml:space="preserve"> </w:t>
      </w:r>
      <w:r w:rsidRPr="008A092D">
        <w:rPr>
          <w:b/>
          <w:bCs/>
          <w:color w:val="244061"/>
          <w:sz w:val="24"/>
          <w:szCs w:val="24"/>
          <w:u w:color="244061"/>
          <w:lang w:val="fr-CI"/>
        </w:rPr>
        <w:t>e</w:t>
      </w:r>
      <w:r w:rsidR="00404F44" w:rsidRPr="008A092D">
        <w:rPr>
          <w:b/>
          <w:bCs/>
          <w:color w:val="244061"/>
          <w:sz w:val="24"/>
          <w:szCs w:val="24"/>
          <w:u w:color="244061"/>
          <w:lang w:val="fr-CI"/>
        </w:rPr>
        <w:t>xpérience</w:t>
      </w:r>
      <w:r w:rsidRPr="008A092D">
        <w:rPr>
          <w:b/>
          <w:bCs/>
          <w:color w:val="244061"/>
          <w:sz w:val="24"/>
          <w:szCs w:val="24"/>
          <w:u w:color="244061"/>
          <w:lang w:val="fr-CI"/>
        </w:rPr>
        <w:t>s</w:t>
      </w:r>
      <w:r w:rsidR="006807E4" w:rsidRPr="008A092D">
        <w:rPr>
          <w:b/>
          <w:bCs/>
          <w:color w:val="244061"/>
          <w:sz w:val="24"/>
          <w:szCs w:val="24"/>
          <w:u w:color="244061"/>
          <w:lang w:val="fr-CI"/>
        </w:rPr>
        <w:t xml:space="preserve"> </w:t>
      </w:r>
    </w:p>
    <w:p w14:paraId="340A8ABC" w14:textId="77777777" w:rsidR="006807E4" w:rsidRPr="008A092D" w:rsidRDefault="006807E4" w:rsidP="00070768">
      <w:pPr>
        <w:pStyle w:val="Body"/>
        <w:spacing w:after="0" w:line="240" w:lineRule="auto"/>
        <w:jc w:val="both"/>
        <w:rPr>
          <w:b/>
          <w:bCs/>
          <w:color w:val="244061"/>
          <w:sz w:val="24"/>
          <w:szCs w:val="24"/>
          <w:u w:color="244061"/>
          <w:lang w:val="fr-CI"/>
        </w:rPr>
      </w:pPr>
    </w:p>
    <w:p w14:paraId="13791B2D" w14:textId="27A80C07" w:rsidR="006807E4" w:rsidRPr="008A092D" w:rsidRDefault="00404F44" w:rsidP="00956F99">
      <w:pPr>
        <w:pStyle w:val="Body"/>
        <w:spacing w:line="240" w:lineRule="auto"/>
        <w:jc w:val="both"/>
        <w:rPr>
          <w:rFonts w:eastAsia="Arial"/>
          <w:b/>
          <w:bCs/>
          <w:sz w:val="24"/>
          <w:szCs w:val="24"/>
          <w:lang w:val="fr-CI"/>
        </w:rPr>
      </w:pPr>
      <w:r w:rsidRPr="008A092D">
        <w:rPr>
          <w:b/>
          <w:bCs/>
          <w:color w:val="244061"/>
          <w:sz w:val="24"/>
          <w:szCs w:val="24"/>
          <w:u w:color="244061"/>
          <w:lang w:val="fr-FR"/>
        </w:rPr>
        <w:t xml:space="preserve">Formation académique </w:t>
      </w:r>
      <w:r w:rsidR="006807E4" w:rsidRPr="008A092D">
        <w:rPr>
          <w:b/>
          <w:bCs/>
          <w:color w:val="244061"/>
          <w:sz w:val="24"/>
          <w:szCs w:val="24"/>
          <w:u w:color="244061"/>
          <w:lang w:val="fr-CI"/>
        </w:rPr>
        <w:t xml:space="preserve">:  </w:t>
      </w:r>
    </w:p>
    <w:p w14:paraId="358C608F" w14:textId="4E15591F" w:rsidR="003825DB" w:rsidRPr="008A092D" w:rsidRDefault="00D50A52" w:rsidP="00343C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cs="Calibri"/>
          <w:lang w:val="fr-CI"/>
        </w:rPr>
      </w:pPr>
      <w:r w:rsidRPr="008A092D">
        <w:rPr>
          <w:rFonts w:ascii="Calibri" w:hAnsi="Calibri" w:cs="Calibri"/>
          <w:lang w:val="fr-CI"/>
        </w:rPr>
        <w:t xml:space="preserve">Etre </w:t>
      </w:r>
      <w:r w:rsidR="00B6787C" w:rsidRPr="008A092D">
        <w:rPr>
          <w:rFonts w:ascii="Calibri" w:hAnsi="Calibri" w:cs="Calibri"/>
          <w:lang w:val="fr-CI"/>
        </w:rPr>
        <w:t xml:space="preserve">au moins </w:t>
      </w:r>
      <w:r w:rsidRPr="008A092D">
        <w:rPr>
          <w:rFonts w:ascii="Calibri" w:hAnsi="Calibri" w:cs="Calibri"/>
          <w:lang w:val="fr-CI"/>
        </w:rPr>
        <w:t>titulaire d’un diplôme d’études supérieures (Master</w:t>
      </w:r>
      <w:r w:rsidR="00247DD9" w:rsidRPr="008A092D">
        <w:rPr>
          <w:rFonts w:ascii="Calibri" w:hAnsi="Calibri" w:cs="Calibri"/>
          <w:lang w:val="fr-CI"/>
        </w:rPr>
        <w:t xml:space="preserve"> ou BAC +</w:t>
      </w:r>
      <w:r w:rsidR="002470EF" w:rsidRPr="008A092D">
        <w:rPr>
          <w:rFonts w:ascii="Calibri" w:hAnsi="Calibri" w:cs="Calibri"/>
          <w:lang w:val="fr-CI"/>
        </w:rPr>
        <w:t xml:space="preserve"> </w:t>
      </w:r>
      <w:r w:rsidR="00247DD9" w:rsidRPr="008A092D">
        <w:rPr>
          <w:rFonts w:ascii="Calibri" w:hAnsi="Calibri" w:cs="Calibri"/>
          <w:lang w:val="fr-CI"/>
        </w:rPr>
        <w:t>5</w:t>
      </w:r>
      <w:r w:rsidR="00720964" w:rsidRPr="008A092D">
        <w:rPr>
          <w:rFonts w:ascii="Calibri" w:hAnsi="Calibri" w:cs="Calibri"/>
          <w:lang w:val="fr-CI"/>
        </w:rPr>
        <w:t>)</w:t>
      </w:r>
      <w:r w:rsidRPr="008A092D">
        <w:rPr>
          <w:rFonts w:ascii="Calibri" w:hAnsi="Calibri" w:cs="Calibri"/>
          <w:lang w:val="fr-CI"/>
        </w:rPr>
        <w:t xml:space="preserve"> </w:t>
      </w:r>
      <w:r w:rsidR="009E231F" w:rsidRPr="008A092D">
        <w:rPr>
          <w:rFonts w:ascii="Calibri" w:hAnsi="Calibri" w:cs="Calibri"/>
          <w:lang w:val="fr-CI"/>
        </w:rPr>
        <w:t xml:space="preserve">en sciences humaines </w:t>
      </w:r>
      <w:r w:rsidRPr="008A092D">
        <w:rPr>
          <w:rFonts w:ascii="Calibri" w:hAnsi="Calibri" w:cs="Calibri"/>
          <w:lang w:val="fr-CI"/>
        </w:rPr>
        <w:t>ou dans d'autres domaines des sciences sociales</w:t>
      </w:r>
      <w:r w:rsidR="00956F99" w:rsidRPr="008A092D">
        <w:rPr>
          <w:rFonts w:ascii="Calibri" w:hAnsi="Calibri" w:cs="Calibri"/>
          <w:lang w:val="fr-CI"/>
        </w:rPr>
        <w:t xml:space="preserve">. </w:t>
      </w:r>
    </w:p>
    <w:p w14:paraId="2E1E5845" w14:textId="01B9DDFC" w:rsidR="006807E4" w:rsidRPr="008A092D" w:rsidRDefault="009F74C5"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
          <w:bCs/>
          <w:color w:val="244061"/>
          <w:u w:color="244061"/>
          <w:lang w:val="fr-CI"/>
        </w:rPr>
      </w:pPr>
      <w:r w:rsidRPr="008A092D">
        <w:rPr>
          <w:rFonts w:ascii="Calibri" w:hAnsi="Calibri" w:cs="Calibri"/>
          <w:b/>
          <w:bCs/>
          <w:color w:val="244061"/>
          <w:u w:color="244061"/>
          <w:lang w:val="fr-CI"/>
        </w:rPr>
        <w:t>Connaissance et Expérience :</w:t>
      </w:r>
    </w:p>
    <w:p w14:paraId="5CEDD2DD" w14:textId="1EAB0677" w:rsidR="00AE3E5B" w:rsidRPr="008A092D" w:rsidRDefault="00192230"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 xml:space="preserve">Justifier </w:t>
      </w:r>
      <w:r w:rsidR="00956F99" w:rsidRPr="008A092D">
        <w:rPr>
          <w:rFonts w:ascii="Calibri" w:eastAsia="Times New Roman" w:hAnsi="Calibri" w:cs="Calibri"/>
          <w:bdr w:val="none" w:sz="0" w:space="0" w:color="auto"/>
          <w:lang w:val="fr-FR"/>
        </w:rPr>
        <w:t xml:space="preserve">d’au moins </w:t>
      </w:r>
      <w:r w:rsidR="00DC0BFF">
        <w:rPr>
          <w:rFonts w:ascii="Calibri" w:eastAsia="Times New Roman" w:hAnsi="Calibri" w:cs="Calibri"/>
          <w:bdr w:val="none" w:sz="0" w:space="0" w:color="auto"/>
          <w:lang w:val="fr-FR"/>
        </w:rPr>
        <w:t>huit (08)</w:t>
      </w:r>
      <w:r w:rsidR="00956F99" w:rsidRPr="008A092D">
        <w:rPr>
          <w:rFonts w:ascii="Calibri" w:eastAsia="Times New Roman" w:hAnsi="Calibri" w:cs="Calibri"/>
          <w:bdr w:val="none" w:sz="0" w:space="0" w:color="auto"/>
          <w:lang w:val="fr-FR"/>
        </w:rPr>
        <w:t xml:space="preserve"> années d’expériences </w:t>
      </w:r>
      <w:r w:rsidR="00AB42CE" w:rsidRPr="008A092D">
        <w:rPr>
          <w:rFonts w:ascii="Calibri" w:eastAsia="Times New Roman" w:hAnsi="Calibri" w:cs="Calibri"/>
          <w:bdr w:val="none" w:sz="0" w:space="0" w:color="auto"/>
          <w:lang w:val="fr-FR"/>
        </w:rPr>
        <w:t xml:space="preserve">de travail </w:t>
      </w:r>
      <w:r w:rsidR="002470EF" w:rsidRPr="008A092D">
        <w:rPr>
          <w:rFonts w:ascii="Calibri" w:eastAsia="Times New Roman" w:hAnsi="Calibri" w:cs="Calibri"/>
          <w:bdr w:val="none" w:sz="0" w:space="0" w:color="auto"/>
          <w:lang w:val="fr-FR"/>
        </w:rPr>
        <w:t xml:space="preserve">dans le domaine </w:t>
      </w:r>
      <w:r w:rsidR="00127A8B" w:rsidRPr="008A092D">
        <w:rPr>
          <w:rFonts w:ascii="Calibri" w:eastAsia="Times New Roman" w:hAnsi="Calibri" w:cs="Calibri"/>
          <w:bdr w:val="none" w:sz="0" w:space="0" w:color="auto"/>
          <w:lang w:val="fr-FR"/>
        </w:rPr>
        <w:t>social</w:t>
      </w:r>
      <w:r w:rsidR="00AE3E5B" w:rsidRPr="008A092D">
        <w:rPr>
          <w:rFonts w:ascii="Calibri" w:eastAsia="Times New Roman" w:hAnsi="Calibri" w:cs="Calibri"/>
          <w:bdr w:val="none" w:sz="0" w:space="0" w:color="auto"/>
          <w:lang w:val="fr-FR"/>
        </w:rPr>
        <w:t>.</w:t>
      </w:r>
    </w:p>
    <w:p w14:paraId="3B1DFC6E" w14:textId="4A6AB612" w:rsidR="00956F99" w:rsidRPr="008A092D" w:rsidRDefault="00AE3E5B"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 xml:space="preserve">Maitriser les thématiques clés du projet </w:t>
      </w:r>
      <w:r w:rsidR="00A32306" w:rsidRPr="008A092D">
        <w:rPr>
          <w:rFonts w:ascii="Calibri" w:eastAsia="Times New Roman" w:hAnsi="Calibri" w:cs="Calibri"/>
          <w:bdr w:val="none" w:sz="0" w:space="0" w:color="auto"/>
          <w:lang w:val="fr-FR"/>
        </w:rPr>
        <w:t>SWEDD</w:t>
      </w:r>
      <w:r w:rsidR="002470EF" w:rsidRPr="008A092D">
        <w:rPr>
          <w:rFonts w:ascii="Calibri" w:eastAsia="Times New Roman" w:hAnsi="Calibri" w:cs="Calibri"/>
          <w:bdr w:val="none" w:sz="0" w:space="0" w:color="auto"/>
          <w:lang w:val="fr-FR"/>
        </w:rPr>
        <w:t xml:space="preserve"> (Espaces Sûrs, Clubs les Hommes s’Engagent ; Club les Garçons s’engagent, partenariat avec les réseaux d’influenceurs, renforcement leadership des jeunes, disponibilité des services au dernier kilomètre …)</w:t>
      </w:r>
    </w:p>
    <w:p w14:paraId="0869DC09" w14:textId="3B46B65A" w:rsidR="00956F99" w:rsidRPr="008A092D" w:rsidRDefault="00192230"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 xml:space="preserve">Avoir </w:t>
      </w:r>
      <w:r w:rsidR="00956F99" w:rsidRPr="008A092D">
        <w:rPr>
          <w:rFonts w:ascii="Calibri" w:eastAsia="Times New Roman" w:hAnsi="Calibri" w:cs="Calibri"/>
          <w:bdr w:val="none" w:sz="0" w:space="0" w:color="auto"/>
          <w:lang w:val="fr-FR"/>
        </w:rPr>
        <w:t>une bonne compréhension de l’</w:t>
      </w:r>
      <w:r w:rsidR="002470EF" w:rsidRPr="008A092D">
        <w:rPr>
          <w:rFonts w:ascii="Calibri" w:eastAsia="Times New Roman" w:hAnsi="Calibri" w:cs="Calibri"/>
          <w:bdr w:val="none" w:sz="0" w:space="0" w:color="auto"/>
          <w:lang w:val="fr-FR"/>
        </w:rPr>
        <w:t>organisation</w:t>
      </w:r>
      <w:r w:rsidR="00956F99" w:rsidRPr="008A092D">
        <w:rPr>
          <w:rFonts w:ascii="Calibri" w:eastAsia="Times New Roman" w:hAnsi="Calibri" w:cs="Calibri"/>
          <w:bdr w:val="none" w:sz="0" w:space="0" w:color="auto"/>
          <w:lang w:val="fr-FR"/>
        </w:rPr>
        <w:t xml:space="preserve"> institutionnelle </w:t>
      </w:r>
      <w:r w:rsidR="002470EF" w:rsidRPr="008A092D">
        <w:rPr>
          <w:rFonts w:ascii="Calibri" w:eastAsia="Times New Roman" w:hAnsi="Calibri" w:cs="Calibri"/>
          <w:bdr w:val="none" w:sz="0" w:space="0" w:color="auto"/>
          <w:lang w:val="fr-FR"/>
        </w:rPr>
        <w:t>des ministères impliqués dans le SWEDD ;</w:t>
      </w:r>
    </w:p>
    <w:p w14:paraId="35FD0549" w14:textId="5C5A987A" w:rsidR="00A32306" w:rsidRPr="008A092D" w:rsidRDefault="00A32306"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 xml:space="preserve">Justifier d’une expérience de planification et de suivi de projets </w:t>
      </w:r>
      <w:r w:rsidR="00DC0BFF">
        <w:rPr>
          <w:rFonts w:ascii="Calibri" w:eastAsia="Times New Roman" w:hAnsi="Calibri" w:cs="Calibri"/>
          <w:bdr w:val="none" w:sz="0" w:space="0" w:color="auto"/>
          <w:lang w:val="fr-FR"/>
        </w:rPr>
        <w:t>/ programmes d’ampleur si possible</w:t>
      </w:r>
      <w:r w:rsidRPr="008A092D">
        <w:rPr>
          <w:rFonts w:ascii="Calibri" w:eastAsia="Times New Roman" w:hAnsi="Calibri" w:cs="Calibri"/>
          <w:bdr w:val="none" w:sz="0" w:space="0" w:color="auto"/>
          <w:lang w:val="fr-FR"/>
        </w:rPr>
        <w:t xml:space="preserve"> </w:t>
      </w:r>
      <w:r w:rsidR="002470EF" w:rsidRPr="008A092D">
        <w:rPr>
          <w:rFonts w:ascii="Calibri" w:eastAsia="Times New Roman" w:hAnsi="Calibri" w:cs="Calibri"/>
          <w:bdr w:val="none" w:sz="0" w:space="0" w:color="auto"/>
          <w:lang w:val="fr-FR"/>
        </w:rPr>
        <w:t xml:space="preserve">avec </w:t>
      </w:r>
      <w:r w:rsidRPr="008A092D">
        <w:rPr>
          <w:rFonts w:ascii="Calibri" w:eastAsia="Times New Roman" w:hAnsi="Calibri" w:cs="Calibri"/>
          <w:bdr w:val="none" w:sz="0" w:space="0" w:color="auto"/>
          <w:lang w:val="fr-FR"/>
        </w:rPr>
        <w:t>des partenaires financiers dont la Banque Mondiale ;</w:t>
      </w:r>
    </w:p>
    <w:p w14:paraId="46C0A21A" w14:textId="77777777" w:rsidR="00A32306" w:rsidRPr="008A092D" w:rsidRDefault="00A32306"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Avoir une capacité de conception d’outils de management du suivi / évaluation ;</w:t>
      </w:r>
    </w:p>
    <w:p w14:paraId="67179E74" w14:textId="53BF45AA" w:rsidR="00A32306" w:rsidRPr="008A092D" w:rsidRDefault="00A32306"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lastRenderedPageBreak/>
        <w:t>Avoir des capacités de compréhension de la vie des organisations et leur fonctionnement y compris les aptitudes pour la gestion des conflits ;</w:t>
      </w:r>
    </w:p>
    <w:p w14:paraId="5D7C5053" w14:textId="5A92E609" w:rsidR="00785290" w:rsidRPr="008A092D" w:rsidRDefault="00785290" w:rsidP="0078529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8A092D">
        <w:rPr>
          <w:rFonts w:ascii="Calibri" w:hAnsi="Calibri" w:cs="Calibri"/>
          <w:lang w:val="fr-SN"/>
        </w:rPr>
        <w:t>Bonne compréhension de la problématique du genre et développement ;</w:t>
      </w:r>
    </w:p>
    <w:p w14:paraId="1026AE45" w14:textId="77777777" w:rsidR="00A32306" w:rsidRPr="008A092D" w:rsidRDefault="00A32306"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Comprendre l’utilité et la contribution du numérique sur le volet communication et un changement de comportement notamment chez les jeunes ;</w:t>
      </w:r>
    </w:p>
    <w:p w14:paraId="6F22E116" w14:textId="3E731827" w:rsidR="007C2B3A" w:rsidRPr="008A092D" w:rsidRDefault="00192230"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 xml:space="preserve">Pouvoir </w:t>
      </w:r>
      <w:r w:rsidR="00956F99" w:rsidRPr="008A092D">
        <w:rPr>
          <w:rFonts w:ascii="Calibri" w:eastAsia="Times New Roman" w:hAnsi="Calibri" w:cs="Calibri"/>
          <w:bdr w:val="none" w:sz="0" w:space="0" w:color="auto"/>
          <w:lang w:val="fr-FR"/>
        </w:rPr>
        <w:t>travailler dans un environnement multiculturel</w:t>
      </w:r>
      <w:r w:rsidRPr="008A092D">
        <w:rPr>
          <w:rFonts w:ascii="Calibri" w:eastAsia="Times New Roman" w:hAnsi="Calibri" w:cs="Calibri"/>
          <w:bdr w:val="none" w:sz="0" w:space="0" w:color="auto"/>
          <w:lang w:val="fr-FR"/>
        </w:rPr>
        <w:t xml:space="preserve"> et être capable de </w:t>
      </w:r>
      <w:r w:rsidR="00956F99" w:rsidRPr="008A092D">
        <w:rPr>
          <w:rFonts w:ascii="Calibri" w:eastAsia="Times New Roman" w:hAnsi="Calibri" w:cs="Calibri"/>
          <w:bdr w:val="none" w:sz="0" w:space="0" w:color="auto"/>
          <w:lang w:val="fr-FR"/>
        </w:rPr>
        <w:t>travailler en équipe et sous pression</w:t>
      </w:r>
      <w:r w:rsidR="00171E89" w:rsidRPr="008A092D">
        <w:rPr>
          <w:rFonts w:ascii="Calibri" w:eastAsia="Times New Roman" w:hAnsi="Calibri" w:cs="Calibri"/>
          <w:bdr w:val="none" w:sz="0" w:space="0" w:color="auto"/>
          <w:lang w:val="fr-FR"/>
        </w:rPr>
        <w:t> ;</w:t>
      </w:r>
    </w:p>
    <w:p w14:paraId="52EFE6DC" w14:textId="77777777" w:rsidR="00D9728F" w:rsidRPr="00622257" w:rsidRDefault="00D9728F" w:rsidP="00D9728F">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fr-SN"/>
        </w:rPr>
      </w:pPr>
      <w:r w:rsidRPr="00BE56B0">
        <w:rPr>
          <w:sz w:val="24"/>
          <w:szCs w:val="24"/>
          <w:lang w:val="fr-FR"/>
        </w:rPr>
        <w:t xml:space="preserve">Avoir une connaissance parfaite du travail dans </w:t>
      </w:r>
      <w:r>
        <w:rPr>
          <w:sz w:val="24"/>
          <w:szCs w:val="24"/>
          <w:lang w:val="fr-FR"/>
        </w:rPr>
        <w:t>MS Office ;</w:t>
      </w:r>
    </w:p>
    <w:p w14:paraId="472F9E80" w14:textId="0692AAF4" w:rsidR="00171E89" w:rsidRPr="008A092D" w:rsidRDefault="00171E89"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Avoir l’expérience de rédaction de rapport ;</w:t>
      </w:r>
    </w:p>
    <w:p w14:paraId="43B5139B" w14:textId="12D8AE96" w:rsidR="00AE3E5B" w:rsidRDefault="00AE3E5B"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sidRPr="008A092D">
        <w:rPr>
          <w:rFonts w:ascii="Calibri" w:eastAsia="Times New Roman" w:hAnsi="Calibri" w:cs="Calibri"/>
          <w:bdr w:val="none" w:sz="0" w:space="0" w:color="auto"/>
          <w:lang w:val="fr-FR"/>
        </w:rPr>
        <w:t>Avoir une expérience</w:t>
      </w:r>
      <w:r w:rsidR="00785290" w:rsidRPr="008A092D">
        <w:rPr>
          <w:rFonts w:ascii="Calibri" w:eastAsia="Times New Roman" w:hAnsi="Calibri" w:cs="Calibri"/>
          <w:bdr w:val="none" w:sz="0" w:space="0" w:color="auto"/>
          <w:lang w:val="fr-FR"/>
        </w:rPr>
        <w:t xml:space="preserve"> de travail avec les acteurs des </w:t>
      </w:r>
      <w:r w:rsidRPr="008A092D">
        <w:rPr>
          <w:rFonts w:ascii="Calibri" w:eastAsia="Times New Roman" w:hAnsi="Calibri" w:cs="Calibri"/>
          <w:bdr w:val="none" w:sz="0" w:space="0" w:color="auto"/>
          <w:lang w:val="fr-FR"/>
        </w:rPr>
        <w:t>ministères ;</w:t>
      </w:r>
    </w:p>
    <w:p w14:paraId="1DAE6744" w14:textId="2EA01F61" w:rsidR="00DC0BFF" w:rsidRPr="008A092D" w:rsidRDefault="00DC0BFF" w:rsidP="00343C0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dr w:val="none" w:sz="0" w:space="0" w:color="auto"/>
          <w:lang w:val="fr-FR"/>
        </w:rPr>
      </w:pPr>
      <w:r>
        <w:rPr>
          <w:rFonts w:ascii="Calibri" w:eastAsia="Times New Roman" w:hAnsi="Calibri" w:cs="Calibri"/>
          <w:bdr w:val="none" w:sz="0" w:space="0" w:color="auto"/>
          <w:lang w:val="fr-FR"/>
        </w:rPr>
        <w:t>Les candidatures des femmes sont encouragées.</w:t>
      </w:r>
    </w:p>
    <w:p w14:paraId="4159FA57" w14:textId="1401C1CF" w:rsidR="00127A8B" w:rsidRPr="008A092D" w:rsidRDefault="00127A8B" w:rsidP="000846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dr w:val="none" w:sz="0" w:space="0" w:color="auto"/>
          <w:lang w:val="fr-FR"/>
        </w:rPr>
      </w:pPr>
    </w:p>
    <w:p w14:paraId="625A635D" w14:textId="77777777" w:rsidR="000846A1" w:rsidRPr="00BF3228" w:rsidRDefault="000846A1" w:rsidP="000846A1">
      <w:pPr>
        <w:pStyle w:val="Body"/>
        <w:spacing w:after="0" w:line="240" w:lineRule="auto"/>
        <w:jc w:val="both"/>
        <w:rPr>
          <w:b/>
          <w:bCs/>
          <w:color w:val="244061"/>
          <w:sz w:val="24"/>
          <w:szCs w:val="24"/>
          <w:lang w:val="fr-FR"/>
        </w:rPr>
      </w:pPr>
      <w:r w:rsidRPr="00BF3228">
        <w:rPr>
          <w:b/>
          <w:bCs/>
          <w:color w:val="244061"/>
          <w:sz w:val="24"/>
          <w:szCs w:val="24"/>
          <w:lang w:val="fr-FR"/>
        </w:rPr>
        <w:t xml:space="preserve">Livrables : </w:t>
      </w:r>
    </w:p>
    <w:p w14:paraId="444200CC" w14:textId="477E0885" w:rsidR="000846A1" w:rsidRPr="00BF3228" w:rsidRDefault="009974CB" w:rsidP="00343C00">
      <w:pPr>
        <w:pStyle w:val="Body"/>
        <w:spacing w:after="0" w:line="276" w:lineRule="auto"/>
        <w:jc w:val="both"/>
        <w:rPr>
          <w:sz w:val="24"/>
          <w:szCs w:val="24"/>
          <w:lang w:val="fr-FR"/>
        </w:rPr>
      </w:pPr>
      <w:r w:rsidRPr="00BF3228">
        <w:rPr>
          <w:sz w:val="24"/>
          <w:szCs w:val="24"/>
          <w:lang w:val="fr-FR"/>
        </w:rPr>
        <w:t>U</w:t>
      </w:r>
      <w:r w:rsidR="000846A1" w:rsidRPr="00BF3228">
        <w:rPr>
          <w:sz w:val="24"/>
          <w:szCs w:val="24"/>
          <w:lang w:val="fr-FR"/>
        </w:rPr>
        <w:t>n cadre de performance</w:t>
      </w:r>
      <w:r w:rsidRPr="00BF3228">
        <w:rPr>
          <w:sz w:val="24"/>
          <w:szCs w:val="24"/>
          <w:lang w:val="fr-FR"/>
        </w:rPr>
        <w:t xml:space="preserve"> sera finalisé</w:t>
      </w:r>
      <w:r w:rsidR="000846A1" w:rsidRPr="00BF3228">
        <w:rPr>
          <w:sz w:val="24"/>
          <w:szCs w:val="24"/>
          <w:lang w:val="fr-FR"/>
        </w:rPr>
        <w:t>, à l’issue de la procédure de recrutement et ceci sera partie intégrante du contrat.</w:t>
      </w:r>
    </w:p>
    <w:p w14:paraId="33257E28" w14:textId="77777777" w:rsidR="000846A1" w:rsidRPr="008A092D" w:rsidRDefault="000846A1" w:rsidP="000846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SN"/>
        </w:rPr>
      </w:pPr>
    </w:p>
    <w:p w14:paraId="3682D421" w14:textId="4931F42B" w:rsidR="006807E4" w:rsidRPr="008A092D" w:rsidRDefault="006807E4" w:rsidP="00070768">
      <w:pPr>
        <w:pStyle w:val="Body"/>
        <w:spacing w:after="120" w:line="240" w:lineRule="auto"/>
        <w:jc w:val="both"/>
        <w:rPr>
          <w:b/>
          <w:bCs/>
          <w:color w:val="244061"/>
          <w:sz w:val="24"/>
          <w:szCs w:val="24"/>
          <w:u w:color="244061"/>
          <w:lang w:val="fr-CI"/>
        </w:rPr>
      </w:pPr>
      <w:r w:rsidRPr="008A092D">
        <w:rPr>
          <w:b/>
          <w:bCs/>
          <w:color w:val="244061"/>
          <w:sz w:val="24"/>
          <w:szCs w:val="24"/>
          <w:u w:color="244061"/>
          <w:lang w:val="fr-CI"/>
        </w:rPr>
        <w:t>Langues</w:t>
      </w:r>
      <w:r w:rsidR="00037B5A" w:rsidRPr="008A092D">
        <w:rPr>
          <w:b/>
          <w:bCs/>
          <w:color w:val="244061"/>
          <w:sz w:val="24"/>
          <w:szCs w:val="24"/>
          <w:u w:color="244061"/>
          <w:lang w:val="fr-CI"/>
        </w:rPr>
        <w:t xml:space="preserve"> </w:t>
      </w:r>
      <w:r w:rsidRPr="008A092D">
        <w:rPr>
          <w:b/>
          <w:bCs/>
          <w:color w:val="244061"/>
          <w:sz w:val="24"/>
          <w:szCs w:val="24"/>
          <w:u w:color="244061"/>
          <w:lang w:val="fr-CI"/>
        </w:rPr>
        <w:t xml:space="preserve">: </w:t>
      </w:r>
    </w:p>
    <w:p w14:paraId="109631DA" w14:textId="6BAAFDF9" w:rsidR="0045141B" w:rsidRDefault="0043793D" w:rsidP="00343C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line="276" w:lineRule="auto"/>
        <w:jc w:val="both"/>
        <w:rPr>
          <w:rFonts w:ascii="Calibri" w:hAnsi="Calibri" w:cs="Calibri"/>
          <w:lang w:val="fr-CI"/>
        </w:rPr>
      </w:pPr>
      <w:r w:rsidRPr="008A092D">
        <w:rPr>
          <w:rFonts w:ascii="Calibri" w:hAnsi="Calibri" w:cs="Calibri"/>
          <w:lang w:val="fr-CI"/>
        </w:rPr>
        <w:t>Bonne m</w:t>
      </w:r>
      <w:r w:rsidR="0045141B" w:rsidRPr="008A092D">
        <w:rPr>
          <w:rFonts w:ascii="Calibri" w:hAnsi="Calibri" w:cs="Calibri"/>
          <w:lang w:val="fr-CI"/>
        </w:rPr>
        <w:t>aîtrise</w:t>
      </w:r>
      <w:r w:rsidRPr="008A092D">
        <w:rPr>
          <w:rFonts w:ascii="Calibri" w:hAnsi="Calibri" w:cs="Calibri"/>
          <w:lang w:val="fr-CI"/>
        </w:rPr>
        <w:t xml:space="preserve"> d</w:t>
      </w:r>
      <w:r w:rsidR="00192230" w:rsidRPr="008A092D">
        <w:rPr>
          <w:rFonts w:ascii="Calibri" w:hAnsi="Calibri" w:cs="Calibri"/>
          <w:lang w:val="fr-CI"/>
        </w:rPr>
        <w:t xml:space="preserve">u </w:t>
      </w:r>
      <w:r w:rsidR="00127A8B" w:rsidRPr="008A092D">
        <w:rPr>
          <w:rFonts w:ascii="Calibri" w:hAnsi="Calibri" w:cs="Calibri"/>
          <w:lang w:val="fr-CI"/>
        </w:rPr>
        <w:t>f</w:t>
      </w:r>
      <w:r w:rsidR="0045141B" w:rsidRPr="008A092D">
        <w:rPr>
          <w:rFonts w:ascii="Calibri" w:hAnsi="Calibri" w:cs="Calibri"/>
          <w:lang w:val="fr-CI"/>
        </w:rPr>
        <w:t>rançais oral et écrit ; connaissance de l’anglais comme langue de travail</w:t>
      </w:r>
      <w:r w:rsidR="00025D5B" w:rsidRPr="008A092D">
        <w:rPr>
          <w:rFonts w:ascii="Calibri" w:hAnsi="Calibri" w:cs="Calibri"/>
          <w:lang w:val="fr-CI"/>
        </w:rPr>
        <w:t xml:space="preserve"> souhaitable</w:t>
      </w:r>
      <w:r w:rsidR="0045141B" w:rsidRPr="008A092D">
        <w:rPr>
          <w:rFonts w:ascii="Calibri" w:hAnsi="Calibri" w:cs="Calibri"/>
          <w:lang w:val="fr-CI"/>
        </w:rPr>
        <w:t xml:space="preserve">. </w:t>
      </w:r>
    </w:p>
    <w:p w14:paraId="19DE28F4" w14:textId="076186D6" w:rsidR="00020100" w:rsidRDefault="00020100" w:rsidP="00343C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line="276" w:lineRule="auto"/>
        <w:jc w:val="both"/>
        <w:rPr>
          <w:rFonts w:ascii="Calibri" w:hAnsi="Calibri" w:cs="Calibri"/>
          <w:lang w:val="fr-CI"/>
        </w:rPr>
      </w:pPr>
    </w:p>
    <w:p w14:paraId="2CFF4DA9" w14:textId="77777777" w:rsidR="00020100" w:rsidRPr="00C263BD" w:rsidRDefault="00020100" w:rsidP="00020100">
      <w:pPr>
        <w:pStyle w:val="Body"/>
        <w:spacing w:after="120" w:line="240" w:lineRule="auto"/>
        <w:jc w:val="both"/>
        <w:rPr>
          <w:b/>
          <w:bCs/>
          <w:color w:val="244061"/>
          <w:sz w:val="24"/>
          <w:szCs w:val="24"/>
          <w:u w:color="244061"/>
          <w:lang w:val="fr-FR"/>
        </w:rPr>
      </w:pPr>
      <w:r w:rsidRPr="00C263BD">
        <w:rPr>
          <w:b/>
          <w:bCs/>
          <w:color w:val="244061"/>
          <w:sz w:val="24"/>
          <w:szCs w:val="24"/>
          <w:u w:color="244061"/>
          <w:lang w:val="fr-FR"/>
        </w:rPr>
        <w:t>Compétences 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40"/>
        <w:gridCol w:w="4876"/>
      </w:tblGrid>
      <w:tr w:rsidR="00020100" w:rsidRPr="00020100" w14:paraId="5BFC2DC2" w14:textId="77777777" w:rsidTr="004D6C24">
        <w:tc>
          <w:tcPr>
            <w:tcW w:w="414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9530A5C" w14:textId="77777777" w:rsidR="00020100" w:rsidRPr="00C263BD" w:rsidRDefault="00020100" w:rsidP="004D6C24">
            <w:pPr>
              <w:pStyle w:val="Body"/>
              <w:jc w:val="both"/>
              <w:rPr>
                <w:b/>
                <w:bCs/>
                <w:color w:val="244061"/>
                <w:sz w:val="24"/>
                <w:szCs w:val="24"/>
                <w:u w:color="244061"/>
                <w:lang w:val="fr-FR"/>
              </w:rPr>
            </w:pPr>
            <w:r w:rsidRPr="00C263BD">
              <w:rPr>
                <w:b/>
                <w:bCs/>
                <w:color w:val="244061"/>
                <w:sz w:val="24"/>
                <w:szCs w:val="24"/>
                <w:u w:color="244061"/>
                <w:lang w:val="fr-FR"/>
              </w:rPr>
              <w:t>Valeurs :</w:t>
            </w:r>
          </w:p>
          <w:p w14:paraId="61C14D94"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Être un modèle d’intégrité, </w:t>
            </w:r>
          </w:p>
          <w:p w14:paraId="4FC9FEA8"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Faire preuve d’un engagement total envers l’UNFPA et le système des Nations Unies, </w:t>
            </w:r>
          </w:p>
          <w:p w14:paraId="133B4F59"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Être ouvert à la diversité Culturelle, </w:t>
            </w:r>
          </w:p>
          <w:p w14:paraId="655FB46A" w14:textId="77777777" w:rsidR="00020100" w:rsidRPr="00C263BD" w:rsidRDefault="00020100" w:rsidP="00020100">
            <w:pPr>
              <w:pStyle w:val="Paragraphedeliste"/>
              <w:numPr>
                <w:ilvl w:val="0"/>
                <w:numId w:val="9"/>
              </w:numPr>
              <w:rPr>
                <w:sz w:val="24"/>
                <w:szCs w:val="24"/>
                <w:lang w:val="fr-FR"/>
              </w:rPr>
            </w:pPr>
            <w:r w:rsidRPr="00C263BD">
              <w:rPr>
                <w:sz w:val="24"/>
                <w:szCs w:val="24"/>
                <w:lang w:val="fr-FR"/>
              </w:rPr>
              <w:t xml:space="preserve">Être ouvert au changement. </w:t>
            </w:r>
          </w:p>
        </w:tc>
        <w:tc>
          <w:tcPr>
            <w:tcW w:w="487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399315C" w14:textId="77777777" w:rsidR="00020100" w:rsidRPr="00C263BD" w:rsidRDefault="00020100" w:rsidP="004D6C24">
            <w:pPr>
              <w:pStyle w:val="Body"/>
              <w:jc w:val="both"/>
              <w:rPr>
                <w:b/>
                <w:bCs/>
                <w:color w:val="244061"/>
                <w:sz w:val="24"/>
                <w:szCs w:val="24"/>
                <w:u w:color="244061"/>
                <w:lang w:val="fr-FR"/>
              </w:rPr>
            </w:pPr>
            <w:r w:rsidRPr="00C263BD">
              <w:rPr>
                <w:b/>
                <w:bCs/>
                <w:color w:val="244061"/>
                <w:sz w:val="24"/>
                <w:szCs w:val="24"/>
                <w:u w:color="244061"/>
                <w:lang w:val="fr-FR"/>
              </w:rPr>
              <w:t>Compétences Fonctionnelles :</w:t>
            </w:r>
          </w:p>
          <w:p w14:paraId="47074AA6"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Plaidoyer / promotion d’un programme orienté vers l’action, </w:t>
            </w:r>
          </w:p>
          <w:p w14:paraId="7DC78CEE"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Tirer parti des ressources des gouvernements nationaux et des partenaires / former des alliances et des partenariats stratégiques, </w:t>
            </w:r>
          </w:p>
          <w:p w14:paraId="6B76835D"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Mettre en œuvre des programmes axés sur les résultats, </w:t>
            </w:r>
          </w:p>
          <w:p w14:paraId="3C9A7F32"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Innover sur le plan conceptuel pour renforcer l’efficacité des programmes, </w:t>
            </w:r>
          </w:p>
          <w:p w14:paraId="0E0E771C" w14:textId="77777777" w:rsidR="00020100" w:rsidRPr="00C263BD" w:rsidRDefault="00020100" w:rsidP="00020100">
            <w:pPr>
              <w:pStyle w:val="Paragraphedeliste"/>
              <w:numPr>
                <w:ilvl w:val="0"/>
                <w:numId w:val="9"/>
              </w:numPr>
              <w:spacing w:after="0" w:line="240" w:lineRule="auto"/>
              <w:rPr>
                <w:sz w:val="24"/>
                <w:szCs w:val="24"/>
                <w:lang w:val="fr-FR"/>
              </w:rPr>
            </w:pPr>
            <w:r w:rsidRPr="00C263BD">
              <w:rPr>
                <w:sz w:val="24"/>
                <w:szCs w:val="24"/>
                <w:lang w:val="fr-FR"/>
              </w:rPr>
              <w:t xml:space="preserve">Améliorer la qualité des résultats des programmes. </w:t>
            </w:r>
          </w:p>
        </w:tc>
      </w:tr>
      <w:tr w:rsidR="00020100" w:rsidRPr="00C263BD" w14:paraId="1E5E8A73" w14:textId="77777777" w:rsidTr="004D6C24">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4745B57" w14:textId="77777777" w:rsidR="00020100" w:rsidRPr="00C263BD" w:rsidRDefault="00020100" w:rsidP="004D6C24">
            <w:pPr>
              <w:pStyle w:val="Body"/>
              <w:spacing w:after="0" w:line="240" w:lineRule="auto"/>
              <w:jc w:val="both"/>
              <w:rPr>
                <w:b/>
                <w:bCs/>
                <w:color w:val="244061"/>
                <w:sz w:val="24"/>
                <w:szCs w:val="24"/>
                <w:u w:color="244061"/>
                <w:lang w:val="fr-FR"/>
              </w:rPr>
            </w:pPr>
            <w:r w:rsidRPr="00C263BD">
              <w:rPr>
                <w:b/>
                <w:bCs/>
                <w:color w:val="244061"/>
                <w:sz w:val="24"/>
                <w:szCs w:val="24"/>
                <w:u w:color="244061"/>
                <w:lang w:val="fr-FR"/>
              </w:rPr>
              <w:t xml:space="preserve">Compétences de base : </w:t>
            </w:r>
          </w:p>
          <w:p w14:paraId="2EE12014" w14:textId="77777777" w:rsidR="00020100" w:rsidRPr="00C263BD" w:rsidRDefault="00020100" w:rsidP="00020100">
            <w:pPr>
              <w:pStyle w:val="Paragraphedeliste"/>
              <w:numPr>
                <w:ilvl w:val="0"/>
                <w:numId w:val="9"/>
              </w:numPr>
              <w:spacing w:after="0" w:line="240" w:lineRule="auto"/>
              <w:jc w:val="both"/>
              <w:rPr>
                <w:sz w:val="24"/>
                <w:szCs w:val="24"/>
                <w:lang w:val="fr-FR"/>
              </w:rPr>
            </w:pPr>
            <w:r w:rsidRPr="00C263BD">
              <w:rPr>
                <w:sz w:val="24"/>
                <w:szCs w:val="24"/>
                <w:lang w:val="fr-FR"/>
              </w:rPr>
              <w:t>Atteindre les résultats,</w:t>
            </w:r>
          </w:p>
          <w:p w14:paraId="0D986254" w14:textId="77777777" w:rsidR="00020100" w:rsidRPr="00C263BD" w:rsidRDefault="00020100" w:rsidP="00020100">
            <w:pPr>
              <w:pStyle w:val="Paragraphedeliste"/>
              <w:numPr>
                <w:ilvl w:val="0"/>
                <w:numId w:val="9"/>
              </w:numPr>
              <w:spacing w:after="0" w:line="240" w:lineRule="auto"/>
              <w:jc w:val="both"/>
              <w:rPr>
                <w:sz w:val="24"/>
                <w:szCs w:val="24"/>
                <w:lang w:val="fr-FR"/>
              </w:rPr>
            </w:pPr>
            <w:r w:rsidRPr="00C263BD">
              <w:rPr>
                <w:sz w:val="24"/>
                <w:szCs w:val="24"/>
                <w:lang w:val="fr-FR"/>
              </w:rPr>
              <w:t>Avoir le sens des responsabilités,</w:t>
            </w:r>
          </w:p>
          <w:p w14:paraId="2A00F9CC" w14:textId="77777777" w:rsidR="00020100" w:rsidRPr="00C263BD" w:rsidRDefault="00020100" w:rsidP="00020100">
            <w:pPr>
              <w:pStyle w:val="Paragraphedeliste"/>
              <w:numPr>
                <w:ilvl w:val="0"/>
                <w:numId w:val="9"/>
              </w:numPr>
              <w:spacing w:after="0" w:line="240" w:lineRule="auto"/>
              <w:jc w:val="both"/>
              <w:rPr>
                <w:sz w:val="24"/>
                <w:szCs w:val="24"/>
                <w:lang w:val="fr-FR"/>
              </w:rPr>
            </w:pPr>
            <w:r w:rsidRPr="00C263BD">
              <w:rPr>
                <w:sz w:val="24"/>
                <w:szCs w:val="24"/>
                <w:lang w:val="fr-FR"/>
              </w:rPr>
              <w:t>Acquérir et faire preuve d’une expertise professionnelle,</w:t>
            </w:r>
          </w:p>
          <w:p w14:paraId="027BD351" w14:textId="77777777" w:rsidR="00020100" w:rsidRPr="00C263BD" w:rsidRDefault="00020100" w:rsidP="00020100">
            <w:pPr>
              <w:pStyle w:val="Paragraphedeliste"/>
              <w:numPr>
                <w:ilvl w:val="0"/>
                <w:numId w:val="9"/>
              </w:numPr>
              <w:spacing w:after="0" w:line="240" w:lineRule="auto"/>
              <w:jc w:val="both"/>
              <w:rPr>
                <w:sz w:val="24"/>
                <w:szCs w:val="24"/>
                <w:lang w:val="fr-FR"/>
              </w:rPr>
            </w:pPr>
            <w:r w:rsidRPr="00C263BD">
              <w:rPr>
                <w:sz w:val="24"/>
                <w:szCs w:val="24"/>
                <w:lang w:val="fr-FR"/>
              </w:rPr>
              <w:t>Mener une réflexion analytique et stratégique,</w:t>
            </w:r>
          </w:p>
          <w:p w14:paraId="6366737C" w14:textId="77777777" w:rsidR="00020100" w:rsidRPr="00C263BD" w:rsidRDefault="00020100" w:rsidP="00020100">
            <w:pPr>
              <w:pStyle w:val="Paragraphedeliste"/>
              <w:numPr>
                <w:ilvl w:val="0"/>
                <w:numId w:val="9"/>
              </w:numPr>
              <w:spacing w:after="0" w:line="240" w:lineRule="auto"/>
              <w:jc w:val="both"/>
              <w:rPr>
                <w:sz w:val="24"/>
                <w:szCs w:val="24"/>
                <w:lang w:val="fr-FR"/>
              </w:rPr>
            </w:pPr>
            <w:r w:rsidRPr="00C263BD">
              <w:rPr>
                <w:sz w:val="24"/>
                <w:szCs w:val="24"/>
                <w:lang w:val="fr-FR"/>
              </w:rPr>
              <w:t>Travailler en équipe / s’autogérer et gérer ses relations,</w:t>
            </w:r>
          </w:p>
          <w:p w14:paraId="6C694A91" w14:textId="77777777" w:rsidR="00020100" w:rsidRPr="00B6787C" w:rsidRDefault="00020100" w:rsidP="00020100">
            <w:pPr>
              <w:pStyle w:val="Paragraphedeliste"/>
              <w:numPr>
                <w:ilvl w:val="0"/>
                <w:numId w:val="9"/>
              </w:numPr>
              <w:spacing w:after="0" w:line="240" w:lineRule="auto"/>
              <w:jc w:val="both"/>
              <w:rPr>
                <w:sz w:val="24"/>
                <w:szCs w:val="24"/>
                <w:lang w:val="fr-FR"/>
              </w:rPr>
            </w:pPr>
            <w:r w:rsidRPr="00C263BD">
              <w:rPr>
                <w:sz w:val="24"/>
                <w:szCs w:val="24"/>
                <w:lang w:val="fr-FR"/>
              </w:rPr>
              <w:t>Communiquer de façon percutante</w:t>
            </w:r>
          </w:p>
        </w:tc>
      </w:tr>
    </w:tbl>
    <w:p w14:paraId="1C2B7F7D" w14:textId="77777777" w:rsidR="00F32485" w:rsidRPr="00622257" w:rsidRDefault="00F32485" w:rsidP="00F32485">
      <w:pPr>
        <w:pStyle w:val="Body"/>
        <w:spacing w:line="240" w:lineRule="auto"/>
        <w:jc w:val="both"/>
        <w:rPr>
          <w:b/>
          <w:bCs/>
          <w:color w:val="244061"/>
          <w:sz w:val="24"/>
          <w:szCs w:val="24"/>
          <w:u w:color="244061"/>
          <w:lang w:val="fr-FR"/>
        </w:rPr>
      </w:pPr>
      <w:r w:rsidRPr="00622257">
        <w:rPr>
          <w:b/>
          <w:bCs/>
          <w:color w:val="244061"/>
          <w:sz w:val="24"/>
          <w:szCs w:val="24"/>
          <w:u w:color="244061"/>
          <w:lang w:val="fr-FR"/>
        </w:rPr>
        <w:lastRenderedPageBreak/>
        <w:t xml:space="preserve">Rémunération et Avantages Sociaux </w:t>
      </w:r>
    </w:p>
    <w:p w14:paraId="4BC6A19F" w14:textId="77777777" w:rsidR="00F32485" w:rsidRPr="00622257" w:rsidRDefault="00F32485" w:rsidP="00F32485">
      <w:pPr>
        <w:pStyle w:val="Body"/>
        <w:spacing w:after="0" w:line="240" w:lineRule="auto"/>
        <w:jc w:val="both"/>
        <w:rPr>
          <w:sz w:val="24"/>
          <w:szCs w:val="24"/>
          <w:lang w:val="fr-FR"/>
        </w:rPr>
      </w:pPr>
      <w:r w:rsidRPr="00622257">
        <w:rPr>
          <w:sz w:val="24"/>
          <w:szCs w:val="24"/>
          <w:lang w:val="fr-FR"/>
        </w:rPr>
        <w:t xml:space="preserve">Ce poste offre un ensemble de rémunération attrayant, comprenant un salaire net compétitif, des congés annuels, une assurance maladie et d'autres avantages, selon le cas. </w:t>
      </w:r>
    </w:p>
    <w:p w14:paraId="756BF8EC" w14:textId="1EC49EBC" w:rsidR="00037B5A" w:rsidRPr="00FB7FC2" w:rsidRDefault="00037B5A" w:rsidP="00037B5A">
      <w:pPr>
        <w:pStyle w:val="Body"/>
        <w:spacing w:after="0" w:line="240" w:lineRule="auto"/>
        <w:jc w:val="both"/>
        <w:rPr>
          <w:sz w:val="24"/>
          <w:szCs w:val="24"/>
          <w:lang w:val="fr-FR"/>
        </w:rPr>
      </w:pPr>
    </w:p>
    <w:p w14:paraId="4A395A70" w14:textId="77777777" w:rsidR="00037B5A" w:rsidRPr="008A092D" w:rsidRDefault="00037B5A" w:rsidP="00037B5A">
      <w:pPr>
        <w:pStyle w:val="Body"/>
        <w:jc w:val="both"/>
        <w:rPr>
          <w:b/>
          <w:bCs/>
          <w:color w:val="244061"/>
          <w:sz w:val="24"/>
          <w:szCs w:val="24"/>
          <w:u w:color="244061"/>
          <w:lang w:val="fr-FR"/>
        </w:rPr>
      </w:pPr>
      <w:r w:rsidRPr="008A092D">
        <w:rPr>
          <w:b/>
          <w:bCs/>
          <w:color w:val="244061"/>
          <w:sz w:val="24"/>
          <w:szCs w:val="24"/>
          <w:u w:color="244061"/>
          <w:lang w:val="fr-FR"/>
        </w:rPr>
        <w:t xml:space="preserve">Avertissement  </w:t>
      </w:r>
    </w:p>
    <w:p w14:paraId="14ACBCB6" w14:textId="0D1C6738" w:rsidR="009C3A70" w:rsidRPr="008A092D" w:rsidRDefault="00037B5A" w:rsidP="00343C00">
      <w:pPr>
        <w:pStyle w:val="Body"/>
        <w:spacing w:line="276" w:lineRule="auto"/>
        <w:jc w:val="both"/>
        <w:rPr>
          <w:sz w:val="24"/>
          <w:szCs w:val="24"/>
          <w:lang w:val="fr-FR"/>
        </w:rPr>
      </w:pPr>
      <w:r w:rsidRPr="008A092D">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8A092D">
          <w:rPr>
            <w:rStyle w:val="Lienhypertexte"/>
            <w:sz w:val="24"/>
            <w:szCs w:val="24"/>
            <w:lang w:val="fr-FR"/>
          </w:rPr>
          <w:t>http://www.unfpa.org/help/hotline.cfm</w:t>
        </w:r>
      </w:hyperlink>
      <w:r w:rsidRPr="008A092D">
        <w:rPr>
          <w:rStyle w:val="Lienhypertexte"/>
          <w:sz w:val="24"/>
          <w:szCs w:val="24"/>
          <w:lang w:val="fr-FR"/>
        </w:rPr>
        <w:t xml:space="preserve"> </w:t>
      </w:r>
    </w:p>
    <w:sectPr w:rsidR="009C3A70" w:rsidRPr="008A092D" w:rsidSect="00D50A52">
      <w:headerReference w:type="default" r:id="rId8"/>
      <w:footerReference w:type="default" r:id="rId9"/>
      <w:pgSz w:w="11900" w:h="16840"/>
      <w:pgMar w:top="1843" w:right="1440" w:bottom="1170" w:left="1440" w:header="720" w:footer="2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CC82" w14:textId="77777777" w:rsidR="00AA43E9" w:rsidRDefault="00AA43E9">
      <w:r>
        <w:separator/>
      </w:r>
    </w:p>
  </w:endnote>
  <w:endnote w:type="continuationSeparator" w:id="0">
    <w:p w14:paraId="347F9765" w14:textId="77777777" w:rsidR="00AA43E9" w:rsidRDefault="00AA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78989975"/>
      <w:docPartObj>
        <w:docPartGallery w:val="Page Numbers (Bottom of Page)"/>
        <w:docPartUnique/>
      </w:docPartObj>
    </w:sdtPr>
    <w:sdtEndPr>
      <w:rPr>
        <w:noProof/>
      </w:rPr>
    </w:sdtEndPr>
    <w:sdtContent>
      <w:p w14:paraId="3D1DC7A7" w14:textId="28DB1B28" w:rsidR="00D50A52" w:rsidRPr="00D50A52" w:rsidRDefault="00D50A52">
        <w:pPr>
          <w:pStyle w:val="Pieddepage"/>
          <w:jc w:val="right"/>
          <w:rPr>
            <w:rFonts w:ascii="Calibri" w:hAnsi="Calibri" w:cs="Calibri"/>
          </w:rPr>
        </w:pPr>
        <w:r w:rsidRPr="00D50A52">
          <w:rPr>
            <w:rFonts w:ascii="Calibri" w:hAnsi="Calibri" w:cs="Calibri"/>
          </w:rPr>
          <w:fldChar w:fldCharType="begin"/>
        </w:r>
        <w:r w:rsidRPr="00D50A52">
          <w:rPr>
            <w:rFonts w:ascii="Calibri" w:hAnsi="Calibri" w:cs="Calibri"/>
          </w:rPr>
          <w:instrText xml:space="preserve"> PAGE   \* MERGEFORMAT </w:instrText>
        </w:r>
        <w:r w:rsidRPr="00D50A52">
          <w:rPr>
            <w:rFonts w:ascii="Calibri" w:hAnsi="Calibri" w:cs="Calibri"/>
          </w:rPr>
          <w:fldChar w:fldCharType="separate"/>
        </w:r>
        <w:r w:rsidR="001F7914">
          <w:rPr>
            <w:rFonts w:ascii="Calibri" w:hAnsi="Calibri" w:cs="Calibri"/>
            <w:noProof/>
          </w:rPr>
          <w:t>1</w:t>
        </w:r>
        <w:r w:rsidRPr="00D50A52">
          <w:rPr>
            <w:rFonts w:ascii="Calibri" w:hAnsi="Calibri" w:cs="Calibri"/>
            <w:noProof/>
          </w:rPr>
          <w:fldChar w:fldCharType="end"/>
        </w:r>
      </w:p>
    </w:sdtContent>
  </w:sdt>
  <w:p w14:paraId="6AEFA516" w14:textId="77777777" w:rsidR="004B2FB0" w:rsidRDefault="004B2FB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2594" w14:textId="77777777" w:rsidR="00AA43E9" w:rsidRDefault="00AA43E9">
      <w:r>
        <w:separator/>
      </w:r>
    </w:p>
  </w:footnote>
  <w:footnote w:type="continuationSeparator" w:id="0">
    <w:p w14:paraId="1723785C" w14:textId="77777777" w:rsidR="00AA43E9" w:rsidRDefault="00AA4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4B2FB0" w:rsidRDefault="004B2FB0">
    <w:pPr>
      <w:pStyle w:val="En-tte"/>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2F335238">
          <wp:simplePos x="0" y="0"/>
          <wp:positionH relativeFrom="page">
            <wp:posOffset>5953125</wp:posOffset>
          </wp:positionH>
          <wp:positionV relativeFrom="page">
            <wp:posOffset>276225</wp:posOffset>
          </wp:positionV>
          <wp:extent cx="1146810" cy="594360"/>
          <wp:effectExtent l="0" t="0" r="0" b="0"/>
          <wp:wrapNone/>
          <wp:docPr id="7"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8DA"/>
    <w:multiLevelType w:val="hybridMultilevel"/>
    <w:tmpl w:val="AA92101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547DE"/>
    <w:multiLevelType w:val="hybridMultilevel"/>
    <w:tmpl w:val="A2AAD41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5D6E5A"/>
    <w:multiLevelType w:val="hybridMultilevel"/>
    <w:tmpl w:val="AFDC0E9C"/>
    <w:numStyleLink w:val="ImportedStyle2"/>
  </w:abstractNum>
  <w:abstractNum w:abstractNumId="9"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C426E8"/>
    <w:multiLevelType w:val="hybridMultilevel"/>
    <w:tmpl w:val="62E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51ADF"/>
    <w:multiLevelType w:val="hybridMultilevel"/>
    <w:tmpl w:val="3FC278CC"/>
    <w:lvl w:ilvl="0" w:tplc="E87A1886">
      <w:start w:val="1"/>
      <w:numFmt w:val="upperLetter"/>
      <w:lvlText w:val="%1-"/>
      <w:lvlJc w:val="left"/>
      <w:pPr>
        <w:ind w:left="720" w:hanging="360"/>
      </w:pPr>
      <w:rPr>
        <w:rFonts w:hint="default"/>
        <w:b/>
        <w:color w:val="2440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F4A08"/>
    <w:multiLevelType w:val="hybridMultilevel"/>
    <w:tmpl w:val="A96887C2"/>
    <w:lvl w:ilvl="0" w:tplc="9ACC1F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2B61698E"/>
    <w:multiLevelType w:val="hybridMultilevel"/>
    <w:tmpl w:val="70A8489A"/>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C8229F6"/>
    <w:multiLevelType w:val="hybridMultilevel"/>
    <w:tmpl w:val="CB4C98C6"/>
    <w:numStyleLink w:val="ImportedStyle3"/>
  </w:abstractNum>
  <w:abstractNum w:abstractNumId="16" w15:restartNumberingAfterBreak="0">
    <w:nsid w:val="2D5C6290"/>
    <w:multiLevelType w:val="hybridMultilevel"/>
    <w:tmpl w:val="034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F979C9"/>
    <w:multiLevelType w:val="hybridMultilevel"/>
    <w:tmpl w:val="A6FC9390"/>
    <w:lvl w:ilvl="0" w:tplc="1C428556">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9535C51"/>
    <w:multiLevelType w:val="hybridMultilevel"/>
    <w:tmpl w:val="8DA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81B"/>
    <w:multiLevelType w:val="hybridMultilevel"/>
    <w:tmpl w:val="9C12D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3956ED"/>
    <w:multiLevelType w:val="hybridMultilevel"/>
    <w:tmpl w:val="F564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542D35"/>
    <w:multiLevelType w:val="hybridMultilevel"/>
    <w:tmpl w:val="B778021C"/>
    <w:numStyleLink w:val="ImportedStyle10"/>
  </w:abstractNum>
  <w:abstractNum w:abstractNumId="28" w15:restartNumberingAfterBreak="0">
    <w:nsid w:val="501A3ED8"/>
    <w:multiLevelType w:val="hybridMultilevel"/>
    <w:tmpl w:val="D6481C34"/>
    <w:numStyleLink w:val="Bullets"/>
  </w:abstractNum>
  <w:abstractNum w:abstractNumId="29" w15:restartNumberingAfterBreak="0">
    <w:nsid w:val="5AAD6A87"/>
    <w:multiLevelType w:val="hybridMultilevel"/>
    <w:tmpl w:val="1F6A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4F7EA0"/>
    <w:multiLevelType w:val="hybridMultilevel"/>
    <w:tmpl w:val="96A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604F4"/>
    <w:multiLevelType w:val="hybridMultilevel"/>
    <w:tmpl w:val="8A8EE4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1CE685E"/>
    <w:multiLevelType w:val="hybridMultilevel"/>
    <w:tmpl w:val="699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74856"/>
    <w:multiLevelType w:val="hybridMultilevel"/>
    <w:tmpl w:val="AFDC0E9C"/>
    <w:numStyleLink w:val="ImportedStyle2"/>
  </w:abstractNum>
  <w:abstractNum w:abstractNumId="3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E0463F9"/>
    <w:multiLevelType w:val="hybridMultilevel"/>
    <w:tmpl w:val="D0D89316"/>
    <w:lvl w:ilvl="0" w:tplc="6C86EA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165CA9"/>
    <w:multiLevelType w:val="hybridMultilevel"/>
    <w:tmpl w:val="13D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47FE1"/>
    <w:multiLevelType w:val="hybridMultilevel"/>
    <w:tmpl w:val="AD88D24E"/>
    <w:numStyleLink w:val="ImportedStyle1"/>
  </w:abstractNum>
  <w:abstractNum w:abstractNumId="39" w15:restartNumberingAfterBreak="0">
    <w:nsid w:val="7BD1471B"/>
    <w:multiLevelType w:val="hybridMultilevel"/>
    <w:tmpl w:val="A1A6F926"/>
    <w:lvl w:ilvl="0" w:tplc="04090001">
      <w:start w:val="1"/>
      <w:numFmt w:val="bullet"/>
      <w:lvlText w:val=""/>
      <w:lvlJc w:val="left"/>
      <w:pPr>
        <w:ind w:left="720" w:hanging="360"/>
      </w:pPr>
      <w:rPr>
        <w:rFonts w:ascii="Symbol" w:hAnsi="Symbol" w:hint="default"/>
      </w:rPr>
    </w:lvl>
    <w:lvl w:ilvl="1" w:tplc="D2C2F8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4"/>
  </w:num>
  <w:num w:numId="4">
    <w:abstractNumId w:val="8"/>
  </w:num>
  <w:num w:numId="5">
    <w:abstractNumId w:val="25"/>
  </w:num>
  <w:num w:numId="6">
    <w:abstractNumId w:val="15"/>
  </w:num>
  <w:num w:numId="7">
    <w:abstractNumId w:val="22"/>
  </w:num>
  <w:num w:numId="8">
    <w:abstractNumId w:val="17"/>
  </w:num>
  <w:num w:numId="9">
    <w:abstractNumId w:val="35"/>
  </w:num>
  <w:num w:numId="10">
    <w:abstractNumId w:val="5"/>
  </w:num>
  <w:num w:numId="11">
    <w:abstractNumId w:val="13"/>
  </w:num>
  <w:num w:numId="12">
    <w:abstractNumId w:val="27"/>
  </w:num>
  <w:num w:numId="13">
    <w:abstractNumId w:val="18"/>
  </w:num>
  <w:num w:numId="14">
    <w:abstractNumId w:val="6"/>
  </w:num>
  <w:num w:numId="15">
    <w:abstractNumId w:val="0"/>
  </w:num>
  <w:num w:numId="16">
    <w:abstractNumId w:val="20"/>
  </w:num>
  <w:num w:numId="17">
    <w:abstractNumId w:val="33"/>
  </w:num>
  <w:num w:numId="18">
    <w:abstractNumId w:val="7"/>
  </w:num>
  <w:num w:numId="19">
    <w:abstractNumId w:val="3"/>
  </w:num>
  <w:num w:numId="20">
    <w:abstractNumId w:val="26"/>
  </w:num>
  <w:num w:numId="21">
    <w:abstractNumId w:val="12"/>
  </w:num>
  <w:num w:numId="22">
    <w:abstractNumId w:val="16"/>
  </w:num>
  <w:num w:numId="23">
    <w:abstractNumId w:val="29"/>
  </w:num>
  <w:num w:numId="24">
    <w:abstractNumId w:val="32"/>
  </w:num>
  <w:num w:numId="25">
    <w:abstractNumId w:val="19"/>
  </w:num>
  <w:num w:numId="26">
    <w:abstractNumId w:val="37"/>
  </w:num>
  <w:num w:numId="27">
    <w:abstractNumId w:val="30"/>
  </w:num>
  <w:num w:numId="28">
    <w:abstractNumId w:val="23"/>
  </w:num>
  <w:num w:numId="29">
    <w:abstractNumId w:val="1"/>
  </w:num>
  <w:num w:numId="30">
    <w:abstractNumId w:val="10"/>
  </w:num>
  <w:num w:numId="31">
    <w:abstractNumId w:val="39"/>
  </w:num>
  <w:num w:numId="32">
    <w:abstractNumId w:val="11"/>
  </w:num>
  <w:num w:numId="33">
    <w:abstractNumId w:val="36"/>
  </w:num>
  <w:num w:numId="34">
    <w:abstractNumId w:val="2"/>
  </w:num>
  <w:num w:numId="35">
    <w:abstractNumId w:val="38"/>
  </w:num>
  <w:num w:numId="36">
    <w:abstractNumId w:val="21"/>
  </w:num>
  <w:num w:numId="37">
    <w:abstractNumId w:val="31"/>
  </w:num>
  <w:num w:numId="38">
    <w:abstractNumId w:val="34"/>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12C3C"/>
    <w:rsid w:val="00014556"/>
    <w:rsid w:val="00020100"/>
    <w:rsid w:val="00022487"/>
    <w:rsid w:val="00025D5B"/>
    <w:rsid w:val="00034CC4"/>
    <w:rsid w:val="00035B61"/>
    <w:rsid w:val="00037B5A"/>
    <w:rsid w:val="00041779"/>
    <w:rsid w:val="000471BF"/>
    <w:rsid w:val="00055E5D"/>
    <w:rsid w:val="0006488B"/>
    <w:rsid w:val="00070768"/>
    <w:rsid w:val="00071855"/>
    <w:rsid w:val="000765C1"/>
    <w:rsid w:val="000846A1"/>
    <w:rsid w:val="00095BF5"/>
    <w:rsid w:val="000C059F"/>
    <w:rsid w:val="000C43B8"/>
    <w:rsid w:val="000C5AEC"/>
    <w:rsid w:val="000D61FE"/>
    <w:rsid w:val="000F71FB"/>
    <w:rsid w:val="00110534"/>
    <w:rsid w:val="00110A76"/>
    <w:rsid w:val="00126007"/>
    <w:rsid w:val="00127A8B"/>
    <w:rsid w:val="00127F7A"/>
    <w:rsid w:val="0013370F"/>
    <w:rsid w:val="00134412"/>
    <w:rsid w:val="00162E13"/>
    <w:rsid w:val="00171E89"/>
    <w:rsid w:val="00192230"/>
    <w:rsid w:val="0019384F"/>
    <w:rsid w:val="001A7487"/>
    <w:rsid w:val="001B1793"/>
    <w:rsid w:val="001B3969"/>
    <w:rsid w:val="001B4289"/>
    <w:rsid w:val="001C5EFD"/>
    <w:rsid w:val="001D41C0"/>
    <w:rsid w:val="001F4CC9"/>
    <w:rsid w:val="001F7914"/>
    <w:rsid w:val="002065A5"/>
    <w:rsid w:val="002154BE"/>
    <w:rsid w:val="00235B33"/>
    <w:rsid w:val="00243039"/>
    <w:rsid w:val="00243B2A"/>
    <w:rsid w:val="00244B6D"/>
    <w:rsid w:val="002470EF"/>
    <w:rsid w:val="00247DD9"/>
    <w:rsid w:val="002655A5"/>
    <w:rsid w:val="002832D7"/>
    <w:rsid w:val="0029242A"/>
    <w:rsid w:val="002D7A28"/>
    <w:rsid w:val="002F2D0A"/>
    <w:rsid w:val="002F7123"/>
    <w:rsid w:val="002F75AE"/>
    <w:rsid w:val="00343C00"/>
    <w:rsid w:val="003550E3"/>
    <w:rsid w:val="00363D54"/>
    <w:rsid w:val="00364310"/>
    <w:rsid w:val="00364FB9"/>
    <w:rsid w:val="00365A54"/>
    <w:rsid w:val="003712D7"/>
    <w:rsid w:val="003809A7"/>
    <w:rsid w:val="003825DB"/>
    <w:rsid w:val="003872B9"/>
    <w:rsid w:val="003A02B8"/>
    <w:rsid w:val="003B0057"/>
    <w:rsid w:val="003B19BD"/>
    <w:rsid w:val="003B3762"/>
    <w:rsid w:val="003C392D"/>
    <w:rsid w:val="003D237F"/>
    <w:rsid w:val="003D702F"/>
    <w:rsid w:val="003E06CF"/>
    <w:rsid w:val="00404980"/>
    <w:rsid w:val="00404F44"/>
    <w:rsid w:val="00414684"/>
    <w:rsid w:val="004349F1"/>
    <w:rsid w:val="0043793D"/>
    <w:rsid w:val="0045141B"/>
    <w:rsid w:val="00453AA3"/>
    <w:rsid w:val="00464A4C"/>
    <w:rsid w:val="00475C1A"/>
    <w:rsid w:val="00484DAD"/>
    <w:rsid w:val="004927C0"/>
    <w:rsid w:val="004A072C"/>
    <w:rsid w:val="004A39EF"/>
    <w:rsid w:val="004B2FB0"/>
    <w:rsid w:val="004C1CD1"/>
    <w:rsid w:val="004E37F1"/>
    <w:rsid w:val="004E44E3"/>
    <w:rsid w:val="004F2DAE"/>
    <w:rsid w:val="004F71B1"/>
    <w:rsid w:val="00513C41"/>
    <w:rsid w:val="00515F8C"/>
    <w:rsid w:val="00527205"/>
    <w:rsid w:val="00537911"/>
    <w:rsid w:val="00540E04"/>
    <w:rsid w:val="00551AC4"/>
    <w:rsid w:val="00557883"/>
    <w:rsid w:val="00557E28"/>
    <w:rsid w:val="005714C0"/>
    <w:rsid w:val="00596D95"/>
    <w:rsid w:val="005A01A3"/>
    <w:rsid w:val="005B7758"/>
    <w:rsid w:val="005C0E99"/>
    <w:rsid w:val="005D5D23"/>
    <w:rsid w:val="005D6313"/>
    <w:rsid w:val="005E0232"/>
    <w:rsid w:val="005E0B69"/>
    <w:rsid w:val="005E2229"/>
    <w:rsid w:val="005F58D7"/>
    <w:rsid w:val="00610472"/>
    <w:rsid w:val="006104D8"/>
    <w:rsid w:val="00613BA6"/>
    <w:rsid w:val="006270B1"/>
    <w:rsid w:val="00635A4B"/>
    <w:rsid w:val="00656F55"/>
    <w:rsid w:val="006741CD"/>
    <w:rsid w:val="00675722"/>
    <w:rsid w:val="006807E4"/>
    <w:rsid w:val="00692BD3"/>
    <w:rsid w:val="006A4AF8"/>
    <w:rsid w:val="006E2CAB"/>
    <w:rsid w:val="006F2617"/>
    <w:rsid w:val="006F6AF7"/>
    <w:rsid w:val="00703828"/>
    <w:rsid w:val="0070635E"/>
    <w:rsid w:val="007127B2"/>
    <w:rsid w:val="00720964"/>
    <w:rsid w:val="0072187F"/>
    <w:rsid w:val="00723F2B"/>
    <w:rsid w:val="00724217"/>
    <w:rsid w:val="00732422"/>
    <w:rsid w:val="007358D8"/>
    <w:rsid w:val="007410F0"/>
    <w:rsid w:val="00742C0E"/>
    <w:rsid w:val="00743231"/>
    <w:rsid w:val="00751704"/>
    <w:rsid w:val="00756ADF"/>
    <w:rsid w:val="007658AC"/>
    <w:rsid w:val="00774B8F"/>
    <w:rsid w:val="007760AA"/>
    <w:rsid w:val="00785290"/>
    <w:rsid w:val="00787950"/>
    <w:rsid w:val="0079740E"/>
    <w:rsid w:val="007A17BF"/>
    <w:rsid w:val="007A43F2"/>
    <w:rsid w:val="007C0074"/>
    <w:rsid w:val="007C2B3A"/>
    <w:rsid w:val="007C79CC"/>
    <w:rsid w:val="007D0071"/>
    <w:rsid w:val="007F37D2"/>
    <w:rsid w:val="008136E0"/>
    <w:rsid w:val="00826C2D"/>
    <w:rsid w:val="00846725"/>
    <w:rsid w:val="00851B7D"/>
    <w:rsid w:val="00857267"/>
    <w:rsid w:val="00857401"/>
    <w:rsid w:val="008615E3"/>
    <w:rsid w:val="0087335C"/>
    <w:rsid w:val="00873377"/>
    <w:rsid w:val="00873ED7"/>
    <w:rsid w:val="00883214"/>
    <w:rsid w:val="00887829"/>
    <w:rsid w:val="008A092D"/>
    <w:rsid w:val="008C07F4"/>
    <w:rsid w:val="008C0E7E"/>
    <w:rsid w:val="008C2D29"/>
    <w:rsid w:val="008E3FB6"/>
    <w:rsid w:val="008F0F99"/>
    <w:rsid w:val="00911C19"/>
    <w:rsid w:val="009462E8"/>
    <w:rsid w:val="00956F99"/>
    <w:rsid w:val="00960278"/>
    <w:rsid w:val="00961FD4"/>
    <w:rsid w:val="00962430"/>
    <w:rsid w:val="00965265"/>
    <w:rsid w:val="009657FB"/>
    <w:rsid w:val="00966612"/>
    <w:rsid w:val="00973F4D"/>
    <w:rsid w:val="009750B9"/>
    <w:rsid w:val="00990D89"/>
    <w:rsid w:val="009953B7"/>
    <w:rsid w:val="009974CB"/>
    <w:rsid w:val="009A2CB7"/>
    <w:rsid w:val="009C0FE0"/>
    <w:rsid w:val="009C3A70"/>
    <w:rsid w:val="009C4723"/>
    <w:rsid w:val="009D0821"/>
    <w:rsid w:val="009E231F"/>
    <w:rsid w:val="009F74C5"/>
    <w:rsid w:val="00A015A6"/>
    <w:rsid w:val="00A02E74"/>
    <w:rsid w:val="00A05CB3"/>
    <w:rsid w:val="00A120E3"/>
    <w:rsid w:val="00A17FAF"/>
    <w:rsid w:val="00A21E62"/>
    <w:rsid w:val="00A32306"/>
    <w:rsid w:val="00A426E2"/>
    <w:rsid w:val="00A511D3"/>
    <w:rsid w:val="00A528E6"/>
    <w:rsid w:val="00A52EDD"/>
    <w:rsid w:val="00A57A00"/>
    <w:rsid w:val="00A614AC"/>
    <w:rsid w:val="00A75C95"/>
    <w:rsid w:val="00A80E69"/>
    <w:rsid w:val="00A951D5"/>
    <w:rsid w:val="00A9542D"/>
    <w:rsid w:val="00AA43E9"/>
    <w:rsid w:val="00AA4915"/>
    <w:rsid w:val="00AB42CE"/>
    <w:rsid w:val="00AB62F5"/>
    <w:rsid w:val="00AC0709"/>
    <w:rsid w:val="00AC19B6"/>
    <w:rsid w:val="00AD6848"/>
    <w:rsid w:val="00AE3E5B"/>
    <w:rsid w:val="00AF7B94"/>
    <w:rsid w:val="00B02A69"/>
    <w:rsid w:val="00B04D44"/>
    <w:rsid w:val="00B11808"/>
    <w:rsid w:val="00B1355B"/>
    <w:rsid w:val="00B24723"/>
    <w:rsid w:val="00B35AAC"/>
    <w:rsid w:val="00B512E0"/>
    <w:rsid w:val="00B52A41"/>
    <w:rsid w:val="00B60F91"/>
    <w:rsid w:val="00B61B37"/>
    <w:rsid w:val="00B6768A"/>
    <w:rsid w:val="00B6787C"/>
    <w:rsid w:val="00B71F2A"/>
    <w:rsid w:val="00B74DC4"/>
    <w:rsid w:val="00B76036"/>
    <w:rsid w:val="00B90A51"/>
    <w:rsid w:val="00BB1470"/>
    <w:rsid w:val="00BC47C8"/>
    <w:rsid w:val="00BC6177"/>
    <w:rsid w:val="00BE0ADA"/>
    <w:rsid w:val="00BE7477"/>
    <w:rsid w:val="00BE75E7"/>
    <w:rsid w:val="00BF3228"/>
    <w:rsid w:val="00C02D6E"/>
    <w:rsid w:val="00C03495"/>
    <w:rsid w:val="00C120B4"/>
    <w:rsid w:val="00C263BD"/>
    <w:rsid w:val="00C31D5B"/>
    <w:rsid w:val="00C327AF"/>
    <w:rsid w:val="00C46403"/>
    <w:rsid w:val="00C67E98"/>
    <w:rsid w:val="00C70AD5"/>
    <w:rsid w:val="00C722C2"/>
    <w:rsid w:val="00C73E2B"/>
    <w:rsid w:val="00CA2355"/>
    <w:rsid w:val="00CC01DC"/>
    <w:rsid w:val="00CC45AE"/>
    <w:rsid w:val="00CD0DD4"/>
    <w:rsid w:val="00CF0220"/>
    <w:rsid w:val="00D00B88"/>
    <w:rsid w:val="00D04976"/>
    <w:rsid w:val="00D1402A"/>
    <w:rsid w:val="00D21A40"/>
    <w:rsid w:val="00D31B24"/>
    <w:rsid w:val="00D50A52"/>
    <w:rsid w:val="00D543F2"/>
    <w:rsid w:val="00D54F61"/>
    <w:rsid w:val="00D55FB8"/>
    <w:rsid w:val="00D718B8"/>
    <w:rsid w:val="00D73228"/>
    <w:rsid w:val="00D82CFC"/>
    <w:rsid w:val="00D86752"/>
    <w:rsid w:val="00D92BBA"/>
    <w:rsid w:val="00D9728F"/>
    <w:rsid w:val="00DB11AC"/>
    <w:rsid w:val="00DC0BFF"/>
    <w:rsid w:val="00DC3993"/>
    <w:rsid w:val="00DC72CA"/>
    <w:rsid w:val="00DD68DA"/>
    <w:rsid w:val="00DE134B"/>
    <w:rsid w:val="00DE522E"/>
    <w:rsid w:val="00E070C3"/>
    <w:rsid w:val="00E15684"/>
    <w:rsid w:val="00E16856"/>
    <w:rsid w:val="00E52A9F"/>
    <w:rsid w:val="00E67938"/>
    <w:rsid w:val="00E932D6"/>
    <w:rsid w:val="00EA72AB"/>
    <w:rsid w:val="00EC40D4"/>
    <w:rsid w:val="00EC772D"/>
    <w:rsid w:val="00ED6EE1"/>
    <w:rsid w:val="00EF751E"/>
    <w:rsid w:val="00F04A37"/>
    <w:rsid w:val="00F22F40"/>
    <w:rsid w:val="00F258AB"/>
    <w:rsid w:val="00F32485"/>
    <w:rsid w:val="00F73048"/>
    <w:rsid w:val="00FB65DD"/>
    <w:rsid w:val="00FB7FC2"/>
    <w:rsid w:val="00FC4597"/>
    <w:rsid w:val="00FD20E1"/>
    <w:rsid w:val="00FD735E"/>
    <w:rsid w:val="00FF7D8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32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1B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ExplorateurdedocumentsCar">
    <w:name w:val="Explorateur de documents Car"/>
    <w:basedOn w:val="Policepardfaut"/>
    <w:link w:val="Explorateurdedocuments"/>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paragraph" w:styleId="Rvision">
    <w:name w:val="Revision"/>
    <w:hidden/>
    <w:uiPriority w:val="99"/>
    <w:semiHidden/>
    <w:rsid w:val="004379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ImportedStyle1">
    <w:name w:val="Imported Style 1"/>
    <w:rsid w:val="007C0074"/>
    <w:pPr>
      <w:numPr>
        <w:numId w:val="34"/>
      </w:numPr>
    </w:pPr>
  </w:style>
  <w:style w:type="paragraph" w:styleId="NormalWeb">
    <w:name w:val="Normal (Web)"/>
    <w:basedOn w:val="Normal"/>
    <w:uiPriority w:val="99"/>
    <w:unhideWhenUsed/>
    <w:rsid w:val="00243B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Pieddepage">
    <w:name w:val="footer"/>
    <w:basedOn w:val="Normal"/>
    <w:link w:val="PieddepageCar"/>
    <w:uiPriority w:val="99"/>
    <w:unhideWhenUsed/>
    <w:rsid w:val="00D50A52"/>
    <w:pPr>
      <w:tabs>
        <w:tab w:val="center" w:pos="4680"/>
        <w:tab w:val="right" w:pos="9360"/>
      </w:tabs>
    </w:pPr>
  </w:style>
  <w:style w:type="character" w:customStyle="1" w:styleId="PieddepageCar">
    <w:name w:val="Pied de page Car"/>
    <w:basedOn w:val="Policepardfaut"/>
    <w:link w:val="Pieddepage"/>
    <w:uiPriority w:val="99"/>
    <w:rsid w:val="00D50A52"/>
    <w:rPr>
      <w:sz w:val="24"/>
      <w:szCs w:val="24"/>
      <w:lang w:val="en-US" w:eastAsia="en-US"/>
    </w:rPr>
  </w:style>
  <w:style w:type="paragraph" w:customStyle="1" w:styleId="CharCharCharCharCharCharChar">
    <w:name w:val="Char Char Char Char Char Char Char"/>
    <w:basedOn w:val="Normal"/>
    <w:rsid w:val="00E67938"/>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Verdana" w:eastAsia="Times New Roman" w:hAnsi="Verdana" w:cs="Arial"/>
      <w:sz w:val="20"/>
      <w:szCs w:val="20"/>
      <w:bdr w:val="none" w:sz="0" w:space="0" w:color="auto"/>
    </w:rPr>
  </w:style>
  <w:style w:type="paragraph" w:styleId="Retraitcorpsdetexte2">
    <w:name w:val="Body Text Indent 2"/>
    <w:basedOn w:val="Normal"/>
    <w:link w:val="Retraitcorpsdetexte2Car"/>
    <w:rsid w:val="00A05CB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lang w:val="en-GB"/>
    </w:rPr>
  </w:style>
  <w:style w:type="character" w:customStyle="1" w:styleId="Retraitcorpsdetexte2Car">
    <w:name w:val="Retrait corps de texte 2 Car"/>
    <w:basedOn w:val="Policepardfaut"/>
    <w:link w:val="Retraitcorpsdetexte2"/>
    <w:rsid w:val="00A05CB3"/>
    <w:rPr>
      <w:rFonts w:eastAsia="Times New Roman"/>
      <w:sz w:val="24"/>
      <w:szCs w:val="24"/>
      <w:bdr w:val="none" w:sz="0" w:space="0" w:color="auto"/>
      <w:lang w:eastAsia="en-US"/>
    </w:rPr>
  </w:style>
  <w:style w:type="paragraph" w:customStyle="1" w:styleId="CharCharCharCharCharCharChar0">
    <w:name w:val="Char Char Char Char Char Char Char"/>
    <w:basedOn w:val="Normal"/>
    <w:rsid w:val="000846A1"/>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Verdana" w:eastAsia="Times New Roman" w:hAnsi="Verdana" w:cs="Arial"/>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7474</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Frankele ZOSSOUNGBO</cp:lastModifiedBy>
  <cp:revision>2</cp:revision>
  <cp:lastPrinted>2021-04-07T10:16:00Z</cp:lastPrinted>
  <dcterms:created xsi:type="dcterms:W3CDTF">2022-05-30T08:46:00Z</dcterms:created>
  <dcterms:modified xsi:type="dcterms:W3CDTF">2022-05-30T08:46:00Z</dcterms:modified>
</cp:coreProperties>
</file>